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351950A2" w:rsidR="0023068F" w:rsidRDefault="000B4D04" w:rsidP="00537852">
            <w:pPr>
              <w:ind w:left="-113"/>
            </w:pPr>
            <w:r>
              <w:rPr>
                <w:b/>
                <w:bCs/>
                <w:sz w:val="32"/>
                <w:szCs w:val="32"/>
              </w:rPr>
              <w:t>3GPP TSG RAN WG1 Meeting #11</w:t>
            </w:r>
            <w:r w:rsidR="00FB4C67">
              <w:rPr>
                <w:b/>
                <w:bCs/>
                <w:sz w:val="32"/>
                <w:szCs w:val="32"/>
              </w:rPr>
              <w:t>8</w:t>
            </w:r>
          </w:p>
        </w:tc>
        <w:tc>
          <w:tcPr>
            <w:tcW w:w="2409" w:type="dxa"/>
          </w:tcPr>
          <w:p w14:paraId="3061E7ED" w14:textId="34EFAED9" w:rsidR="0023068F" w:rsidRDefault="00977531" w:rsidP="00291B83">
            <w:pPr>
              <w:ind w:right="-115"/>
              <w:jc w:val="right"/>
            </w:pPr>
            <w:r w:rsidRPr="00977531">
              <w:rPr>
                <w:b/>
                <w:bCs/>
                <w:sz w:val="32"/>
                <w:szCs w:val="32"/>
              </w:rPr>
              <w:t>R1-240</w:t>
            </w:r>
            <w:r w:rsidR="000211D3">
              <w:rPr>
                <w:b/>
                <w:bCs/>
                <w:sz w:val="32"/>
                <w:szCs w:val="32"/>
              </w:rPr>
              <w:t>6083</w:t>
            </w:r>
          </w:p>
        </w:tc>
      </w:tr>
      <w:tr w:rsidR="0023068F" w14:paraId="4BE0F461" w14:textId="77777777" w:rsidTr="0023068F">
        <w:tc>
          <w:tcPr>
            <w:tcW w:w="9350" w:type="dxa"/>
            <w:gridSpan w:val="2"/>
          </w:tcPr>
          <w:p w14:paraId="37301D4D" w14:textId="6C90A52A" w:rsidR="0023068F" w:rsidRDefault="00FB4C67" w:rsidP="004C3F04">
            <w:pPr>
              <w:ind w:left="-113"/>
              <w:jc w:val="both"/>
            </w:pPr>
            <w:r>
              <w:rPr>
                <w:b/>
                <w:bCs/>
                <w:sz w:val="32"/>
                <w:szCs w:val="32"/>
              </w:rPr>
              <w:t>Maastricht</w:t>
            </w:r>
            <w:r w:rsidR="00AD7131">
              <w:rPr>
                <w:b/>
                <w:bCs/>
                <w:sz w:val="32"/>
                <w:szCs w:val="32"/>
              </w:rPr>
              <w:t xml:space="preserve">, </w:t>
            </w:r>
            <w:r>
              <w:rPr>
                <w:b/>
                <w:bCs/>
                <w:sz w:val="32"/>
                <w:szCs w:val="32"/>
              </w:rPr>
              <w:t>Netherlands</w:t>
            </w:r>
            <w:r w:rsidR="006246CE">
              <w:rPr>
                <w:b/>
                <w:bCs/>
                <w:sz w:val="32"/>
                <w:szCs w:val="32"/>
              </w:rPr>
              <w:t>,</w:t>
            </w:r>
            <w:r w:rsidR="0023068F" w:rsidRPr="42EE5CAD">
              <w:rPr>
                <w:b/>
                <w:bCs/>
                <w:sz w:val="32"/>
                <w:szCs w:val="32"/>
              </w:rPr>
              <w:t xml:space="preserve"> </w:t>
            </w:r>
            <w:r>
              <w:rPr>
                <w:b/>
                <w:bCs/>
                <w:sz w:val="32"/>
                <w:szCs w:val="32"/>
              </w:rPr>
              <w:t>August</w:t>
            </w:r>
            <w:r w:rsidR="00F137AC">
              <w:rPr>
                <w:rFonts w:ascii="Calibri" w:eastAsia="Calibri" w:hAnsi="Calibri" w:cs="Calibri"/>
                <w:b/>
                <w:bCs/>
                <w:sz w:val="32"/>
                <w:szCs w:val="32"/>
              </w:rPr>
              <w:t xml:space="preserve"> </w:t>
            </w:r>
            <w:r>
              <w:rPr>
                <w:rFonts w:ascii="Calibri" w:eastAsia="Calibri" w:hAnsi="Calibri" w:cs="Calibri"/>
                <w:b/>
                <w:bCs/>
                <w:sz w:val="32"/>
                <w:szCs w:val="32"/>
              </w:rPr>
              <w:t>19</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sidR="006246CE">
              <w:rPr>
                <w:rFonts w:ascii="Calibri" w:eastAsia="Calibri" w:hAnsi="Calibri" w:cs="Calibri"/>
                <w:b/>
                <w:bCs/>
                <w:sz w:val="32"/>
                <w:szCs w:val="32"/>
              </w:rPr>
              <w:t>2</w:t>
            </w:r>
            <w:r>
              <w:rPr>
                <w:rFonts w:ascii="Calibri" w:eastAsia="Calibri" w:hAnsi="Calibri" w:cs="Calibri"/>
                <w:b/>
                <w:bCs/>
                <w:sz w:val="32"/>
                <w:szCs w:val="32"/>
              </w:rPr>
              <w:t>3</w:t>
            </w:r>
            <w:r w:rsidR="004C3F04">
              <w:rPr>
                <w:rFonts w:ascii="Calibri" w:eastAsia="Calibri" w:hAnsi="Calibri" w:cs="Calibri"/>
                <w:b/>
                <w:bCs/>
                <w:sz w:val="32"/>
                <w:szCs w:val="32"/>
                <w:vertAlign w:val="superscript"/>
              </w:rPr>
              <w:t>th</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2024</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6C49BA" w:rsidRDefault="006C49BA"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6C49BA" w:rsidRPr="00694653" w:rsidRDefault="006C49BA"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6C49BA" w:rsidRPr="00694653" w:rsidRDefault="006C49BA"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6C49BA" w:rsidRDefault="006C49BA"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6C49BA" w:rsidRPr="00694653" w:rsidRDefault="006C49BA"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6C49BA" w:rsidRPr="00694653" w:rsidRDefault="006C49BA"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6C49BA" w:rsidRPr="00694653" w:rsidRDefault="006C49BA"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6C49BA" w:rsidRPr="00694653" w:rsidRDefault="006C49BA"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6C49BA" w:rsidRDefault="006C49BA"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6C49BA" w:rsidRPr="006052F6" w:rsidRDefault="006C49BA"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6C49BA" w:rsidRPr="006052F6" w:rsidRDefault="006C49BA" w:rsidP="00787A35">
                            <w:pPr>
                              <w:numPr>
                                <w:ilvl w:val="0"/>
                                <w:numId w:val="14"/>
                              </w:numPr>
                              <w:spacing w:after="0" w:line="240" w:lineRule="auto"/>
                              <w:rPr>
                                <w:lang w:eastAsia="x-none"/>
                              </w:rPr>
                            </w:pPr>
                            <w:r w:rsidRPr="006052F6">
                              <w:rPr>
                                <w:lang w:eastAsia="x-none"/>
                              </w:rPr>
                              <w:t>FFS whether value of M depends on SCS</w:t>
                            </w:r>
                          </w:p>
                          <w:p w14:paraId="1FAC5E43" w14:textId="362E1DC3" w:rsidR="006C49BA" w:rsidRPr="00787A35" w:rsidRDefault="006C49BA" w:rsidP="00787A35">
                            <w:pPr>
                              <w:numPr>
                                <w:ilvl w:val="0"/>
                                <w:numId w:val="14"/>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6C49BA" w:rsidRDefault="006C49BA"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6C49BA" w:rsidRPr="006052F6" w:rsidRDefault="006C49BA"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6C49BA" w:rsidRPr="006052F6" w:rsidRDefault="006C49BA" w:rsidP="00787A35">
                      <w:pPr>
                        <w:numPr>
                          <w:ilvl w:val="0"/>
                          <w:numId w:val="14"/>
                        </w:numPr>
                        <w:spacing w:after="0" w:line="240" w:lineRule="auto"/>
                        <w:rPr>
                          <w:lang w:eastAsia="x-none"/>
                        </w:rPr>
                      </w:pPr>
                      <w:r w:rsidRPr="006052F6">
                        <w:rPr>
                          <w:lang w:eastAsia="x-none"/>
                        </w:rPr>
                        <w:t>FFS whether value of M depends on SCS</w:t>
                      </w:r>
                    </w:p>
                    <w:p w14:paraId="1FAC5E43" w14:textId="362E1DC3" w:rsidR="006C49BA" w:rsidRPr="00787A35" w:rsidRDefault="006C49BA" w:rsidP="00787A35">
                      <w:pPr>
                        <w:numPr>
                          <w:ilvl w:val="0"/>
                          <w:numId w:val="14"/>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22E682DE"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3813BC" w:rsidRPr="003813BC">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07A85293" w:rsidR="001A429D" w:rsidRDefault="001A429D" w:rsidP="001A429D">
      <w:pPr>
        <w:spacing w:after="200" w:line="240" w:lineRule="auto"/>
        <w:jc w:val="center"/>
        <w:rPr>
          <w:i/>
          <w:iCs/>
          <w:color w:val="44546A" w:themeColor="text2"/>
          <w:sz w:val="18"/>
          <w:szCs w:val="18"/>
        </w:rPr>
      </w:pPr>
      <w:bookmarkStart w:id="0"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5F49FC">
        <w:rPr>
          <w:i/>
          <w:iCs/>
          <w:noProof/>
          <w:color w:val="44546A" w:themeColor="text2"/>
          <w:sz w:val="18"/>
          <w:szCs w:val="18"/>
        </w:rPr>
        <w:t>1</w:t>
      </w:r>
      <w:r w:rsidRPr="001A429D">
        <w:rPr>
          <w:i/>
          <w:iCs/>
          <w:color w:val="44546A" w:themeColor="text2"/>
          <w:sz w:val="18"/>
          <w:szCs w:val="18"/>
        </w:rPr>
        <w:fldChar w:fldCharType="end"/>
      </w:r>
      <w:bookmarkEnd w:id="0"/>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6C49BA"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6C49BA"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20D81F2F"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3813BC">
        <w:t xml:space="preserve">Figure </w:t>
      </w:r>
      <w:r w:rsidR="003813BC">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502E24DC" w:rsidR="00755CF8" w:rsidRDefault="00755CF8" w:rsidP="00755CF8">
      <w:pPr>
        <w:pStyle w:val="Caption"/>
        <w:jc w:val="center"/>
      </w:pPr>
      <w:bookmarkStart w:id="1" w:name="_Ref131753186"/>
      <w:r>
        <w:t xml:space="preserve">Figure </w:t>
      </w:r>
      <w:fldSimple w:instr=" SEQ Figure \* ARABIC ">
        <w:r w:rsidR="005F49FC">
          <w:rPr>
            <w:noProof/>
          </w:rPr>
          <w:t>2</w:t>
        </w:r>
      </w:fldSimple>
      <w:bookmarkEnd w:id="1"/>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13E7F19D"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3813BC">
        <w:t xml:space="preserve">Figure </w:t>
      </w:r>
      <w:r w:rsidR="003813BC">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mapped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w:t>
      </w:r>
      <w:proofErr w:type="spellStart"/>
      <w:r w:rsidR="00056BEE">
        <w:rPr>
          <w:rFonts w:eastAsiaTheme="minorEastAsia"/>
        </w:rPr>
        <w:t>precoded</w:t>
      </w:r>
      <w:proofErr w:type="spellEnd"/>
      <w:r w:rsidR="00056BEE">
        <w:rPr>
          <w:rFonts w:eastAsiaTheme="minorEastAsia"/>
        </w:rPr>
        <w:t xml:space="preserve">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062F24B5" w:rsidR="008D4F03" w:rsidRDefault="008D4F03" w:rsidP="008D4F03">
      <w:pPr>
        <w:pStyle w:val="Caption"/>
        <w:jc w:val="center"/>
      </w:pPr>
      <w:bookmarkStart w:id="2" w:name="_Ref131764174"/>
      <w:r>
        <w:t xml:space="preserve">Figure </w:t>
      </w:r>
      <w:fldSimple w:instr=" SEQ Figure \* ARABIC ">
        <w:r w:rsidR="005F49FC">
          <w:rPr>
            <w:noProof/>
          </w:rPr>
          <w:t>3</w:t>
        </w:r>
      </w:fldSimple>
      <w:bookmarkEnd w:id="2"/>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7349BD8A"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3813BC">
        <w:t xml:space="preserve">Figure </w:t>
      </w:r>
      <w:r w:rsidR="003813BC">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35pt;height:294pt" o:ole="">
            <v:imagedata r:id="rId14" o:title=""/>
          </v:shape>
          <o:OLEObject Type="Embed" ProgID="Visio.Drawing.15" ShapeID="_x0000_i1025" DrawAspect="Content" ObjectID="_1784746323" r:id="rId15"/>
        </w:object>
      </w:r>
    </w:p>
    <w:p w14:paraId="2466B8C2" w14:textId="30481CA4" w:rsidR="00EC2CA9" w:rsidRPr="00EC2CA9" w:rsidRDefault="00EC2CA9" w:rsidP="00EC2CA9">
      <w:pPr>
        <w:pStyle w:val="Caption"/>
        <w:jc w:val="center"/>
      </w:pPr>
      <w:bookmarkStart w:id="3" w:name="_Ref165364279"/>
      <w:r>
        <w:t xml:space="preserve">Figure </w:t>
      </w:r>
      <w:fldSimple w:instr=" SEQ Figure \* ARABIC ">
        <w:r w:rsidR="005F49FC">
          <w:rPr>
            <w:noProof/>
          </w:rPr>
          <w:t>4</w:t>
        </w:r>
      </w:fldSimple>
      <w:bookmarkEnd w:id="3"/>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2A372E26" w14:textId="63750181" w:rsidR="00EC2CA9" w:rsidRPr="00EC2CA9" w:rsidRDefault="00EC2CA9" w:rsidP="00EC2CA9">
      <w:pPr>
        <w:rPr>
          <w:b/>
        </w:rPr>
      </w:pPr>
      <w:r w:rsidRPr="00EC2CA9">
        <w:rPr>
          <w:b/>
        </w:rPr>
        <w:t>Proposal</w:t>
      </w:r>
      <w:r w:rsidR="0059457B">
        <w:rPr>
          <w:b/>
        </w:rPr>
        <w:t xml:space="preserve"> 1</w:t>
      </w:r>
      <w:r w:rsidRPr="00EC2CA9">
        <w:rPr>
          <w:b/>
        </w:rPr>
        <w:t>: Consider if pulse-shaping is required after sequence design and potential preamble are agreed.</w:t>
      </w:r>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75979AEE" w:rsidR="00EC2CA9" w:rsidRPr="00EC2CA9" w:rsidRDefault="00EC2CA9" w:rsidP="00EC2CA9">
      <w:pPr>
        <w:rPr>
          <w:b/>
        </w:rPr>
      </w:pPr>
      <w:r w:rsidRPr="00EC2CA9">
        <w:rPr>
          <w:b/>
        </w:rPr>
        <w:t>Proposal</w:t>
      </w:r>
      <w:r w:rsidR="0059457B">
        <w:rPr>
          <w:b/>
        </w:rPr>
        <w:t xml:space="preserve"> 2</w:t>
      </w:r>
      <w:r w:rsidRPr="00EC2CA9">
        <w:rPr>
          <w:b/>
        </w:rPr>
        <w:t>: The DFT-shift is compensated at the LR.</w:t>
      </w:r>
    </w:p>
    <w:p w14:paraId="05E1A6E3" w14:textId="066B7001" w:rsidR="009956BF" w:rsidRDefault="009956BF" w:rsidP="009956BF">
      <w:pPr>
        <w:pStyle w:val="Heading3"/>
        <w:numPr>
          <w:ilvl w:val="2"/>
          <w:numId w:val="1"/>
        </w:numPr>
      </w:pPr>
      <w:r>
        <w:t>Mapping of WUS at S2 to existing NR signals</w:t>
      </w:r>
    </w:p>
    <w:p w14:paraId="6338B37E" w14:textId="1FAF5912" w:rsidR="009956BF" w:rsidRDefault="009956BF" w:rsidP="009956BF">
      <w:r>
        <w:t xml:space="preserve">It has been proposed to map the frequency-domain WUS to existing NR signals in order to reduce </w:t>
      </w:r>
      <w:proofErr w:type="spellStart"/>
      <w:r>
        <w:t>gNB</w:t>
      </w:r>
      <w:proofErr w:type="spellEnd"/>
      <w:r>
        <w:t xml:space="preserve"> complexity and to improve robustness to frequency errors. In general, quantizing or mapping, the frequency-domain WUS will change its properties in time-domain. From a standard perspective, such a mapping is not necessary since arbitrary values are allowed in frequency domain, e.g. consider </w:t>
      </w:r>
      <w:proofErr w:type="spellStart"/>
      <w:r>
        <w:t>precoded</w:t>
      </w:r>
      <w:proofErr w:type="spellEnd"/>
      <w:r>
        <w:t xml:space="preserve"> signals for MU-MIMO which surely are different from QAM constellation or existing sequences. </w:t>
      </w:r>
    </w:p>
    <w:p w14:paraId="7E6BD7EF" w14:textId="228576AE" w:rsidR="009956BF" w:rsidRDefault="009956BF" w:rsidP="009956BF">
      <w:r>
        <w:t xml:space="preserve">Moreover, for OOK-4 such mapping is difficult and needs to ensure that the performance of the energy detection receiver is not impaired. Hence all supporters should evaluate the performance of both OFDM sequence detection </w:t>
      </w:r>
      <w:r w:rsidR="0059457B" w:rsidRPr="0059457B">
        <w:rPr>
          <w:i/>
        </w:rPr>
        <w:t>and</w:t>
      </w:r>
      <w:r>
        <w:t xml:space="preserve"> energy detection.</w:t>
      </w:r>
    </w:p>
    <w:p w14:paraId="775B2FE4" w14:textId="7E7AF690" w:rsidR="009956BF" w:rsidRPr="009956BF" w:rsidRDefault="009956BF" w:rsidP="009956BF">
      <w:pPr>
        <w:rPr>
          <w:b/>
        </w:rPr>
      </w:pPr>
      <w:r w:rsidRPr="009956BF">
        <w:rPr>
          <w:b/>
        </w:rPr>
        <w:t>Proposal</w:t>
      </w:r>
      <w:r w:rsidR="0059457B">
        <w:rPr>
          <w:b/>
        </w:rPr>
        <w:t xml:space="preserve"> 3</w:t>
      </w:r>
      <w:r w:rsidRPr="009956BF">
        <w:rPr>
          <w:b/>
        </w:rPr>
        <w:t>: Do not consider mapping/quantizing WUS in frequency-domain.</w:t>
      </w:r>
    </w:p>
    <w:p w14:paraId="33ECC789" w14:textId="74602A81" w:rsidR="009956BF" w:rsidRDefault="009956BF" w:rsidP="009956BF">
      <w:pPr>
        <w:pStyle w:val="Heading3"/>
        <w:numPr>
          <w:ilvl w:val="2"/>
          <w:numId w:val="1"/>
        </w:numPr>
      </w:pPr>
      <w:r>
        <w:t>LP-WUS Multiplexing Before or After IFFT</w:t>
      </w:r>
    </w:p>
    <w:p w14:paraId="14AAB4C4" w14:textId="52699C21" w:rsidR="009956BF" w:rsidRDefault="009956BF" w:rsidP="009956BF">
      <w:r>
        <w:t xml:space="preserve">It has been proposed to multiplex LP-WUS with NR in time-domain to reduce interference with legacy NR transmission. We do not see any advantage in time-multiplexing the two transmissions. The resource overhead due to the additional CP will be approximately the same as the required guard-bands when the two transmissions are multiplexed in frequency-domain. Simulations have shown that with sufficient GBs, the impact of NR interference is negligible. On the other hand, TDM requires two processing chains at the </w:t>
      </w:r>
      <w:proofErr w:type="spellStart"/>
      <w:r>
        <w:t>gNB</w:t>
      </w:r>
      <w:proofErr w:type="spellEnd"/>
      <w:r>
        <w:t xml:space="preserve"> which increases complexity.</w:t>
      </w:r>
    </w:p>
    <w:p w14:paraId="22E8B1E7" w14:textId="49318B7E" w:rsidR="009956BF" w:rsidRPr="00134136" w:rsidRDefault="009956BF" w:rsidP="009956BF">
      <w:pPr>
        <w:rPr>
          <w:b/>
        </w:rPr>
      </w:pPr>
      <w:r w:rsidRPr="00134136">
        <w:rPr>
          <w:b/>
        </w:rPr>
        <w:t>Proposal</w:t>
      </w:r>
      <w:r w:rsidR="00D419EE">
        <w:rPr>
          <w:b/>
        </w:rPr>
        <w:t xml:space="preserve"> 4</w:t>
      </w:r>
      <w:r w:rsidRPr="00134136">
        <w:rPr>
          <w:b/>
        </w:rPr>
        <w:t xml:space="preserve">: Multiplexing NR and WUS in frequency-domain is the base line. </w:t>
      </w:r>
    </w:p>
    <w:p w14:paraId="7EF98FFE" w14:textId="7E043483" w:rsidR="00134136" w:rsidRDefault="00134136" w:rsidP="00134136">
      <w:pPr>
        <w:pStyle w:val="Heading2"/>
        <w:numPr>
          <w:ilvl w:val="1"/>
          <w:numId w:val="1"/>
        </w:numPr>
      </w:pPr>
      <w:r>
        <w:t>Specifying Signal in Time or Frequency Domain</w:t>
      </w:r>
    </w:p>
    <w:p w14:paraId="0C91866F" w14:textId="72C4BBB6" w:rsidR="007231DA" w:rsidRDefault="00134136" w:rsidP="00134136">
      <w:r>
        <w:t xml:space="preserve">For OOK-1, the signal can be either specified in time-domain or frequency-domain. The specification impact is small and the </w:t>
      </w:r>
      <w:proofErr w:type="spellStart"/>
      <w:r>
        <w:t>gNB</w:t>
      </w:r>
      <w:proofErr w:type="spellEnd"/>
      <w:r>
        <w:t xml:space="preserve"> complexity is identical since the frequency-domain signal will be precomputed and stored in </w:t>
      </w:r>
      <w:proofErr w:type="spellStart"/>
      <w:r>
        <w:t>gNB</w:t>
      </w:r>
      <w:proofErr w:type="spellEnd"/>
      <w:r>
        <w:t xml:space="preserve"> memory. However, for a harmonized framework, OOK-1 and OOK-4 signal generation should follow the same procedure. </w:t>
      </w:r>
    </w:p>
    <w:p w14:paraId="025F8E90" w14:textId="00186A3F" w:rsidR="00134136" w:rsidRDefault="007231DA" w:rsidP="00134136">
      <w:r>
        <w:t>Concerning OOK-4, we think a generation in time-domain is</w:t>
      </w:r>
      <w:r w:rsidR="0054346C">
        <w:t xml:space="preserve"> the</w:t>
      </w:r>
      <w:r>
        <w:t xml:space="preserve"> easiest and the most comprehensible approach. </w:t>
      </w:r>
      <w:r w:rsidR="0054346C">
        <w:t xml:space="preserve">In the “worst” case, i.e. for </w:t>
      </w:r>
      <m:oMath>
        <m:r>
          <w:rPr>
            <w:rFonts w:ascii="Cambria Math" w:hAnsi="Cambria Math"/>
          </w:rPr>
          <m:t>M=4</m:t>
        </m:r>
      </m:oMath>
      <w:r w:rsidR="0054346C">
        <w:t xml:space="preserve">, there are 4 different signals per OFDM symbol (assuming </w:t>
      </w:r>
      <w:r w:rsidR="0054346C">
        <w:lastRenderedPageBreak/>
        <w:t xml:space="preserve">Manchester Coding) which can easily be pre-stored at the </w:t>
      </w:r>
      <w:proofErr w:type="spellStart"/>
      <w:r w:rsidR="0054346C">
        <w:t>gNB</w:t>
      </w:r>
      <w:proofErr w:type="spellEnd"/>
      <w:r w:rsidR="0054346C">
        <w:t xml:space="preserve">. A time-domain approach would follow three simple steps, encoding, sequence mapping and DFT precoding, which is very clear for anyone reading the specification. </w:t>
      </w:r>
    </w:p>
    <w:p w14:paraId="34006FEF" w14:textId="03794287" w:rsidR="00134136" w:rsidRDefault="0054346C" w:rsidP="009956BF">
      <w:pPr>
        <w:rPr>
          <w:b/>
        </w:rPr>
      </w:pPr>
      <w:r w:rsidRPr="0054346C">
        <w:rPr>
          <w:b/>
        </w:rPr>
        <w:t>Proposal</w:t>
      </w:r>
      <w:r w:rsidR="00D419EE">
        <w:rPr>
          <w:b/>
        </w:rPr>
        <w:t xml:space="preserve"> 5</w:t>
      </w:r>
      <w:r w:rsidRPr="0054346C">
        <w:rPr>
          <w:b/>
        </w:rPr>
        <w:t>: Specify OOK-1 and OOK-4 signal generation in time</w:t>
      </w:r>
      <w:r w:rsidR="001263F1">
        <w:rPr>
          <w:b/>
        </w:rPr>
        <w:t>-</w:t>
      </w:r>
      <w:r w:rsidRPr="0054346C">
        <w:rPr>
          <w:b/>
        </w:rPr>
        <w:t>domain</w:t>
      </w:r>
      <w:r w:rsidR="004353C0">
        <w:rPr>
          <w:b/>
        </w:rPr>
        <w:t>.</w:t>
      </w:r>
    </w:p>
    <w:p w14:paraId="3204AA98" w14:textId="137C1005" w:rsidR="00B93E6F" w:rsidRDefault="00B93E6F" w:rsidP="00B93E6F">
      <w:pPr>
        <w:pStyle w:val="Heading1"/>
        <w:numPr>
          <w:ilvl w:val="0"/>
          <w:numId w:val="1"/>
        </w:numPr>
      </w:pPr>
      <w:r>
        <w:t xml:space="preserve">Overlaid OFDM Sequences </w:t>
      </w:r>
    </w:p>
    <w:p w14:paraId="4631B56F" w14:textId="3599130B" w:rsidR="009956BF" w:rsidRDefault="00163098" w:rsidP="009956BF">
      <w:r>
        <w:t>The following agreements have been made during last meeting RAN1#116-bis</w:t>
      </w:r>
    </w:p>
    <w:p w14:paraId="3971F06E" w14:textId="1079B916" w:rsidR="00B154CF" w:rsidRDefault="00163098" w:rsidP="00A34D05">
      <w:r w:rsidRPr="00F855BF">
        <w:rPr>
          <w:rFonts w:ascii="Calibri" w:eastAsia="Calibri" w:hAnsi="Calibri" w:cs="Calibri"/>
          <w:noProof/>
        </w:rPr>
        <mc:AlternateContent>
          <mc:Choice Requires="wps">
            <w:drawing>
              <wp:inline distT="0" distB="0" distL="0" distR="0" wp14:anchorId="27400533" wp14:editId="5E1430CB">
                <wp:extent cx="5924550" cy="4512945"/>
                <wp:effectExtent l="0" t="0" r="19050" b="20955"/>
                <wp:docPr id="2"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5D4E462" w14:textId="7222D93B" w:rsidR="006C49BA" w:rsidRDefault="006C49BA" w:rsidP="00163098">
                            <w:pPr>
                              <w:rPr>
                                <w:rFonts w:eastAsiaTheme="minorEastAsia"/>
                              </w:rPr>
                            </w:pPr>
                            <w:r>
                              <w:rPr>
                                <w:rFonts w:eastAsiaTheme="minorEastAsia"/>
                                <w:highlight w:val="green"/>
                              </w:rPr>
                              <w:t>Agreement</w:t>
                            </w:r>
                            <w:r w:rsidRPr="2D31322C">
                              <w:rPr>
                                <w:rFonts w:eastAsiaTheme="minorEastAsia"/>
                              </w:rPr>
                              <w:t>:</w:t>
                            </w:r>
                          </w:p>
                          <w:p w14:paraId="6AFDA416" w14:textId="77777777" w:rsidR="006C49BA" w:rsidRPr="005F5757" w:rsidRDefault="006C49BA" w:rsidP="00163098">
                            <w:pPr>
                              <w:rPr>
                                <w:lang w:eastAsia="x-none"/>
                              </w:rPr>
                            </w:pPr>
                            <w:r w:rsidRPr="005F5757">
                              <w:rPr>
                                <w:lang w:eastAsia="x-none"/>
                              </w:rPr>
                              <w:t>For evaluation purpose on LP-WUS, companies report the overlaid OFDM sequence(s), including:</w:t>
                            </w:r>
                          </w:p>
                          <w:p w14:paraId="1F8CC67F" w14:textId="77777777" w:rsidR="006C49BA" w:rsidRPr="005F5757" w:rsidRDefault="006C49BA" w:rsidP="00163098">
                            <w:pPr>
                              <w:numPr>
                                <w:ilvl w:val="0"/>
                                <w:numId w:val="14"/>
                              </w:numPr>
                              <w:spacing w:after="0" w:line="240" w:lineRule="auto"/>
                              <w:rPr>
                                <w:lang w:eastAsia="x-none"/>
                              </w:rPr>
                            </w:pPr>
                            <w:r w:rsidRPr="005F5757">
                              <w:rPr>
                                <w:lang w:eastAsia="x-none"/>
                              </w:rPr>
                              <w:t>Sequence(s) generation and how sequence(s) map in time or frequency domain (including any details with multiplexing and IFFT).</w:t>
                            </w:r>
                          </w:p>
                          <w:p w14:paraId="76A7BC31" w14:textId="77777777" w:rsidR="006C49BA" w:rsidRPr="005F5757" w:rsidRDefault="006C49BA" w:rsidP="00163098">
                            <w:pPr>
                              <w:numPr>
                                <w:ilvl w:val="0"/>
                                <w:numId w:val="14"/>
                              </w:numPr>
                              <w:spacing w:after="0" w:line="240" w:lineRule="auto"/>
                              <w:rPr>
                                <w:lang w:eastAsia="x-none"/>
                              </w:rPr>
                            </w:pPr>
                            <w:r w:rsidRPr="005F5757">
                              <w:rPr>
                                <w:lang w:eastAsia="x-none"/>
                              </w:rPr>
                              <w:t>Number of candidate overlaid OFDM sequences used for information conveying</w:t>
                            </w:r>
                          </w:p>
                          <w:p w14:paraId="1BEB9DA3" w14:textId="77777777" w:rsidR="006C49BA" w:rsidRPr="005F5757" w:rsidRDefault="006C49BA" w:rsidP="00163098">
                            <w:pPr>
                              <w:numPr>
                                <w:ilvl w:val="1"/>
                                <w:numId w:val="14"/>
                              </w:numPr>
                              <w:spacing w:after="0" w:line="240" w:lineRule="auto"/>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DF494CF" w14:textId="00E8C06E" w:rsidR="006C49BA" w:rsidRPr="00163098" w:rsidRDefault="006C49BA" w:rsidP="00163098">
                            <w:pPr>
                              <w:numPr>
                                <w:ilvl w:val="0"/>
                                <w:numId w:val="14"/>
                              </w:numPr>
                              <w:spacing w:after="0" w:line="240" w:lineRule="auto"/>
                              <w:rPr>
                                <w:lang w:eastAsia="x-none"/>
                              </w:rPr>
                            </w:pPr>
                            <w:r w:rsidRPr="005F5757">
                              <w:rPr>
                                <w:lang w:eastAsia="x-none"/>
                              </w:rPr>
                              <w:t>How the proposed sequence design is processed by OFDM-based LP-WUR, e.g., in time domain or in frequency domain or in both time and frequency domain.</w:t>
                            </w:r>
                          </w:p>
                        </w:txbxContent>
                      </wps:txbx>
                      <wps:bodyPr rot="0" vert="horz" wrap="square" lIns="91440" tIns="45720" rIns="91440" bIns="45720" anchor="t" anchorCtr="0">
                        <a:spAutoFit/>
                      </wps:bodyPr>
                    </wps:wsp>
                  </a:graphicData>
                </a:graphic>
              </wp:inline>
            </w:drawing>
          </mc:Choice>
          <mc:Fallback>
            <w:pict>
              <v:shape w14:anchorId="27400533" 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NsSdFMqAgAAXwQAAA4AAAAAAAAAAAAAAAAALgIAAGRycy9lMm9E&#10;b2MueG1sUEsBAi0AFAAGAAgAAAAhAD+WuR3bAAAABQEAAA8AAAAAAAAAAAAAAAAAhAQAAGRycy9k&#10;b3ducmV2LnhtbFBLBQYAAAAABAAEAPMAAACMBQAAAAA=&#10;">
                <o:lock v:ext="edit" aspectratio="t"/>
                <v:textbox style="mso-fit-shape-to-text:t">
                  <w:txbxContent>
                    <w:p w14:paraId="75D4E462" w14:textId="7222D93B" w:rsidR="006C49BA" w:rsidRDefault="006C49BA" w:rsidP="00163098">
                      <w:pPr>
                        <w:rPr>
                          <w:rFonts w:eastAsiaTheme="minorEastAsia"/>
                        </w:rPr>
                      </w:pPr>
                      <w:r>
                        <w:rPr>
                          <w:rFonts w:eastAsiaTheme="minorEastAsia"/>
                          <w:highlight w:val="green"/>
                        </w:rPr>
                        <w:t>Agreement</w:t>
                      </w:r>
                      <w:r w:rsidRPr="2D31322C">
                        <w:rPr>
                          <w:rFonts w:eastAsiaTheme="minorEastAsia"/>
                        </w:rPr>
                        <w:t>:</w:t>
                      </w:r>
                    </w:p>
                    <w:p w14:paraId="6AFDA416" w14:textId="77777777" w:rsidR="006C49BA" w:rsidRPr="005F5757" w:rsidRDefault="006C49BA" w:rsidP="00163098">
                      <w:pPr>
                        <w:rPr>
                          <w:lang w:eastAsia="x-none"/>
                        </w:rPr>
                      </w:pPr>
                      <w:r w:rsidRPr="005F5757">
                        <w:rPr>
                          <w:lang w:eastAsia="x-none"/>
                        </w:rPr>
                        <w:t>For evaluation purpose on LP-WUS, companies report the overlaid OFDM sequence(s), including:</w:t>
                      </w:r>
                    </w:p>
                    <w:p w14:paraId="1F8CC67F" w14:textId="77777777" w:rsidR="006C49BA" w:rsidRPr="005F5757" w:rsidRDefault="006C49BA" w:rsidP="00163098">
                      <w:pPr>
                        <w:numPr>
                          <w:ilvl w:val="0"/>
                          <w:numId w:val="14"/>
                        </w:numPr>
                        <w:spacing w:after="0" w:line="240" w:lineRule="auto"/>
                        <w:rPr>
                          <w:lang w:eastAsia="x-none"/>
                        </w:rPr>
                      </w:pPr>
                      <w:r w:rsidRPr="005F5757">
                        <w:rPr>
                          <w:lang w:eastAsia="x-none"/>
                        </w:rPr>
                        <w:t>Sequence(s) generation and how sequence(s) map in time or frequency domain (including any details with multiplexing and IFFT).</w:t>
                      </w:r>
                    </w:p>
                    <w:p w14:paraId="76A7BC31" w14:textId="77777777" w:rsidR="006C49BA" w:rsidRPr="005F5757" w:rsidRDefault="006C49BA" w:rsidP="00163098">
                      <w:pPr>
                        <w:numPr>
                          <w:ilvl w:val="0"/>
                          <w:numId w:val="14"/>
                        </w:numPr>
                        <w:spacing w:after="0" w:line="240" w:lineRule="auto"/>
                        <w:rPr>
                          <w:lang w:eastAsia="x-none"/>
                        </w:rPr>
                      </w:pPr>
                      <w:r w:rsidRPr="005F5757">
                        <w:rPr>
                          <w:lang w:eastAsia="x-none"/>
                        </w:rPr>
                        <w:t>Number of candidate overlaid OFDM sequences used for information conveying</w:t>
                      </w:r>
                    </w:p>
                    <w:p w14:paraId="1BEB9DA3" w14:textId="77777777" w:rsidR="006C49BA" w:rsidRPr="005F5757" w:rsidRDefault="006C49BA" w:rsidP="00163098">
                      <w:pPr>
                        <w:numPr>
                          <w:ilvl w:val="1"/>
                          <w:numId w:val="14"/>
                        </w:numPr>
                        <w:spacing w:after="0" w:line="240" w:lineRule="auto"/>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DF494CF" w14:textId="00E8C06E" w:rsidR="006C49BA" w:rsidRPr="00163098" w:rsidRDefault="006C49BA" w:rsidP="00163098">
                      <w:pPr>
                        <w:numPr>
                          <w:ilvl w:val="0"/>
                          <w:numId w:val="14"/>
                        </w:numPr>
                        <w:spacing w:after="0" w:line="240" w:lineRule="auto"/>
                        <w:rPr>
                          <w:lang w:eastAsia="x-none"/>
                        </w:rPr>
                      </w:pPr>
                      <w:r w:rsidRPr="005F5757">
                        <w:rPr>
                          <w:lang w:eastAsia="x-none"/>
                        </w:rPr>
                        <w:t>How the proposed sequence design is processed by OFDM-based LP-WUR, e.g., in time domain or in frequency domain or in both time and frequency domain.</w:t>
                      </w:r>
                    </w:p>
                  </w:txbxContent>
                </v:textbox>
                <w10:anchorlock/>
              </v:shape>
            </w:pict>
          </mc:Fallback>
        </mc:AlternateContent>
      </w:r>
    </w:p>
    <w:p w14:paraId="144E26BB" w14:textId="4CB3C88F" w:rsidR="00B154CF" w:rsidRDefault="00B154CF" w:rsidP="00B154CF">
      <w:pPr>
        <w:pStyle w:val="Heading2"/>
        <w:numPr>
          <w:ilvl w:val="1"/>
          <w:numId w:val="1"/>
        </w:numPr>
      </w:pPr>
      <w:r>
        <w:t>How to carry Information by OFDM sequences</w:t>
      </w:r>
    </w:p>
    <w:p w14:paraId="2821F077" w14:textId="5D5357D2" w:rsidR="00154FE4" w:rsidRPr="00154FE4" w:rsidRDefault="00154FE4" w:rsidP="00154FE4">
      <w:r>
        <w:t>The relevant agreement from last meeting RAN1#116-bis states:</w:t>
      </w:r>
    </w:p>
    <w:p w14:paraId="2BA474C8" w14:textId="2C1EC26A" w:rsidR="00154FE4" w:rsidRPr="00154FE4" w:rsidRDefault="00154FE4" w:rsidP="00154FE4">
      <w:r w:rsidRPr="00F855BF">
        <w:rPr>
          <w:rFonts w:ascii="Calibri" w:eastAsia="Calibri" w:hAnsi="Calibri" w:cs="Calibri"/>
          <w:noProof/>
        </w:rPr>
        <mc:AlternateContent>
          <mc:Choice Requires="wps">
            <w:drawing>
              <wp:inline distT="0" distB="0" distL="0" distR="0" wp14:anchorId="33152976" wp14:editId="4DE45C3F">
                <wp:extent cx="5924550" cy="4512945"/>
                <wp:effectExtent l="0" t="0" r="19050" b="20955"/>
                <wp:docPr id="6" name="Text Box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56FB4CF" w14:textId="77777777" w:rsidR="006C49BA" w:rsidRDefault="006C49BA" w:rsidP="00154FE4">
                            <w:pPr>
                              <w:rPr>
                                <w:rFonts w:eastAsiaTheme="minorEastAsia"/>
                              </w:rPr>
                            </w:pPr>
                            <w:r>
                              <w:rPr>
                                <w:rFonts w:eastAsiaTheme="minorEastAsia"/>
                                <w:highlight w:val="green"/>
                              </w:rPr>
                              <w:t>Agreement</w:t>
                            </w:r>
                            <w:r w:rsidRPr="2D31322C">
                              <w:rPr>
                                <w:rFonts w:eastAsiaTheme="minorEastAsia"/>
                              </w:rPr>
                              <w:t>:</w:t>
                            </w:r>
                          </w:p>
                          <w:p w14:paraId="19783255" w14:textId="77777777" w:rsidR="006C49BA" w:rsidRPr="00AA09F8" w:rsidRDefault="006C49BA" w:rsidP="00154FE4">
                            <w:pPr>
                              <w:rPr>
                                <w:rFonts w:cstheme="minorHAnsi"/>
                                <w:sz w:val="20"/>
                                <w:szCs w:val="20"/>
                                <w:lang w:eastAsia="x-none"/>
                              </w:rPr>
                            </w:pPr>
                            <w:r w:rsidRPr="00AA09F8">
                              <w:rPr>
                                <w:rFonts w:cstheme="minorHAnsi"/>
                                <w:sz w:val="20"/>
                                <w:szCs w:val="20"/>
                                <w:lang w:eastAsia="x-none"/>
                              </w:rPr>
                              <w:t>Regarding the overlaid OFDM sequence(s) of LP-WUS, consider the following options:</w:t>
                            </w:r>
                          </w:p>
                          <w:p w14:paraId="332FA525"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1: Single overlaid sequence is on each OOK </w:t>
                            </w:r>
                            <w:r w:rsidRPr="00AA09F8">
                              <w:rPr>
                                <w:rFonts w:cstheme="minorHAnsi"/>
                                <w:color w:val="FF0000"/>
                                <w:sz w:val="20"/>
                                <w:szCs w:val="20"/>
                              </w:rPr>
                              <w:t>‘ON’</w:t>
                            </w:r>
                            <w:r w:rsidRPr="00AA09F8">
                              <w:rPr>
                                <w:rFonts w:cstheme="minorHAnsi"/>
                                <w:sz w:val="20"/>
                                <w:szCs w:val="20"/>
                              </w:rPr>
                              <w:t xml:space="preserve"> symbol or OFDM symbol duration. OFDM-based LP-WUR can obtain the whole information bits by the presence of the overlaid sequence.</w:t>
                            </w:r>
                          </w:p>
                          <w:p w14:paraId="45DF541C"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1-2: The overlaid OFDM sequence is pre-determined from multiple sequences. This sequence </w:t>
                            </w:r>
                            <w:proofErr w:type="gramStart"/>
                            <w:r w:rsidRPr="00AA09F8">
                              <w:rPr>
                                <w:rFonts w:cstheme="minorHAnsi"/>
                                <w:sz w:val="20"/>
                                <w:szCs w:val="20"/>
                              </w:rPr>
                              <w:t>carry</w:t>
                            </w:r>
                            <w:proofErr w:type="gramEnd"/>
                            <w:r w:rsidRPr="00AA09F8">
                              <w:rPr>
                                <w:rFonts w:cstheme="minorHAnsi"/>
                                <w:sz w:val="20"/>
                                <w:szCs w:val="20"/>
                              </w:rPr>
                              <w:t xml:space="preserve"> NO information bits of LP-WUS. OFDM-based LP-WUR can obtain the whole information bits by the OOK ON/OFF pattern.</w:t>
                            </w:r>
                          </w:p>
                          <w:p w14:paraId="23AA7D95"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5EA07493" w14:textId="77777777" w:rsidR="006C49BA" w:rsidRPr="00AA09F8" w:rsidRDefault="006C49BA" w:rsidP="00154FE4">
                            <w:pPr>
                              <w:pStyle w:val="ListParagraph"/>
                              <w:widowControl w:val="0"/>
                              <w:numPr>
                                <w:ilvl w:val="0"/>
                                <w:numId w:val="15"/>
                              </w:numPr>
                              <w:spacing w:after="0" w:line="240" w:lineRule="auto"/>
                              <w:ind w:left="1219" w:firstLine="0"/>
                              <w:contextualSpacing w:val="0"/>
                              <w:jc w:val="both"/>
                              <w:rPr>
                                <w:rFonts w:cstheme="minorHAnsi"/>
                                <w:sz w:val="20"/>
                                <w:szCs w:val="20"/>
                              </w:rPr>
                            </w:pPr>
                            <w:r w:rsidRPr="00AA09F8">
                              <w:rPr>
                                <w:rFonts w:cstheme="minorHAnsi"/>
                                <w:sz w:val="20"/>
                                <w:szCs w:val="20"/>
                              </w:rPr>
                              <w:t xml:space="preserve">Option 2-1: The overlaid OFDM sequence(s) carry part of information bits of LP-WUS. OFDM-based LP-WUR can obtain the whole information bits by OFDM sequence(s) and location of the OFDM sequence(s)/OOK symbols. </w:t>
                            </w:r>
                          </w:p>
                          <w:p w14:paraId="4CA51520" w14:textId="5B76B63A" w:rsidR="006C49BA" w:rsidRPr="00AA09F8" w:rsidRDefault="006C49BA" w:rsidP="00154FE4">
                            <w:pPr>
                              <w:pStyle w:val="ListParagraph"/>
                              <w:widowControl w:val="0"/>
                              <w:numPr>
                                <w:ilvl w:val="0"/>
                                <w:numId w:val="16"/>
                              </w:numPr>
                              <w:spacing w:after="0" w:line="240" w:lineRule="auto"/>
                              <w:ind w:left="1219" w:hanging="360"/>
                              <w:contextualSpacing w:val="0"/>
                              <w:jc w:val="both"/>
                              <w:rPr>
                                <w:rFonts w:cstheme="minorHAnsi"/>
                                <w:sz w:val="20"/>
                                <w:szCs w:val="20"/>
                              </w:rPr>
                            </w:pPr>
                            <w:r w:rsidRPr="00AA09F8">
                              <w:rPr>
                                <w:rFonts w:cstheme="minorHAnsi"/>
                                <w:sz w:val="20"/>
                                <w:szCs w:val="20"/>
                              </w:rPr>
                              <w:t>Option 2-2: The overlaid OFDM sequence(s) carry all information bits of LP-WUS. OFDM-based LP-WUR can obtain the whole information bits by the overlaid OFDM sequence(s)</w:t>
                            </w:r>
                          </w:p>
                          <w:p w14:paraId="742851C6"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3: One sequence is selected from multiple candidates overlaid OFDM sequences on one or more OOK ‘ON’ symbols, and OFDM-based LP-WUR obtain LP-WUS information at least by overlaid OFDM sequence(s). </w:t>
                            </w:r>
                          </w:p>
                          <w:p w14:paraId="49D62160"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4: Use of modulated overlay sequence with constellation point: overlay sequence acting as a spreading sequence and constellation point carrying information for OFDM-based LP-WUR. </w:t>
                            </w:r>
                          </w:p>
                          <w:p w14:paraId="36CB30E0" w14:textId="77777777" w:rsidR="006C49BA" w:rsidRPr="00AA09F8" w:rsidRDefault="006C49BA" w:rsidP="00154FE4">
                            <w:pPr>
                              <w:pStyle w:val="ListParagraph"/>
                              <w:widowControl w:val="0"/>
                              <w:ind w:left="0"/>
                              <w:jc w:val="both"/>
                              <w:rPr>
                                <w:rFonts w:cstheme="minorHAnsi"/>
                                <w:sz w:val="20"/>
                                <w:szCs w:val="20"/>
                              </w:rPr>
                            </w:pPr>
                            <w:r w:rsidRPr="00AA09F8">
                              <w:rPr>
                                <w:rFonts w:cstheme="minorHAnsi"/>
                                <w:sz w:val="20"/>
                                <w:szCs w:val="20"/>
                              </w:rPr>
                              <w:t>Other options are not precluded.</w:t>
                            </w:r>
                          </w:p>
                        </w:txbxContent>
                      </wps:txbx>
                      <wps:bodyPr rot="0" vert="horz" wrap="square" lIns="91440" tIns="45720" rIns="91440" bIns="45720" anchor="t" anchorCtr="0">
                        <a:spAutoFit/>
                      </wps:bodyPr>
                    </wps:wsp>
                  </a:graphicData>
                </a:graphic>
              </wp:inline>
            </w:drawing>
          </mc:Choice>
          <mc:Fallback>
            <w:pict>
              <v:shape w14:anchorId="33152976" id="Text Box 6"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40MiUiwCAABfBAAADgAAAAAAAAAAAAAAAAAuAgAAZHJzL2Uy&#10;b0RvYy54bWxQSwECLQAUAAYACAAAACEAP5a5HdsAAAAFAQAADwAAAAAAAAAAAAAAAACGBAAAZHJz&#10;L2Rvd25yZXYueG1sUEsFBgAAAAAEAAQA8wAAAI4FAAAAAA==&#10;">
                <o:lock v:ext="edit" aspectratio="t"/>
                <v:textbox style="mso-fit-shape-to-text:t">
                  <w:txbxContent>
                    <w:p w14:paraId="356FB4CF" w14:textId="77777777" w:rsidR="006C49BA" w:rsidRDefault="006C49BA" w:rsidP="00154FE4">
                      <w:pPr>
                        <w:rPr>
                          <w:rFonts w:eastAsiaTheme="minorEastAsia"/>
                        </w:rPr>
                      </w:pPr>
                      <w:r>
                        <w:rPr>
                          <w:rFonts w:eastAsiaTheme="minorEastAsia"/>
                          <w:highlight w:val="green"/>
                        </w:rPr>
                        <w:t>Agreement</w:t>
                      </w:r>
                      <w:r w:rsidRPr="2D31322C">
                        <w:rPr>
                          <w:rFonts w:eastAsiaTheme="minorEastAsia"/>
                        </w:rPr>
                        <w:t>:</w:t>
                      </w:r>
                    </w:p>
                    <w:p w14:paraId="19783255" w14:textId="77777777" w:rsidR="006C49BA" w:rsidRPr="00AA09F8" w:rsidRDefault="006C49BA" w:rsidP="00154FE4">
                      <w:pPr>
                        <w:rPr>
                          <w:rFonts w:cstheme="minorHAnsi"/>
                          <w:sz w:val="20"/>
                          <w:szCs w:val="20"/>
                          <w:lang w:eastAsia="x-none"/>
                        </w:rPr>
                      </w:pPr>
                      <w:r w:rsidRPr="00AA09F8">
                        <w:rPr>
                          <w:rFonts w:cstheme="minorHAnsi"/>
                          <w:sz w:val="20"/>
                          <w:szCs w:val="20"/>
                          <w:lang w:eastAsia="x-none"/>
                        </w:rPr>
                        <w:t>Regarding the overlaid OFDM sequence(s) of LP-WUS, consider the following options:</w:t>
                      </w:r>
                    </w:p>
                    <w:p w14:paraId="332FA525"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1: Single overlaid sequence is on each OOK </w:t>
                      </w:r>
                      <w:r w:rsidRPr="00AA09F8">
                        <w:rPr>
                          <w:rFonts w:cstheme="minorHAnsi"/>
                          <w:color w:val="FF0000"/>
                          <w:sz w:val="20"/>
                          <w:szCs w:val="20"/>
                        </w:rPr>
                        <w:t>‘ON’</w:t>
                      </w:r>
                      <w:r w:rsidRPr="00AA09F8">
                        <w:rPr>
                          <w:rFonts w:cstheme="minorHAnsi"/>
                          <w:sz w:val="20"/>
                          <w:szCs w:val="20"/>
                        </w:rPr>
                        <w:t xml:space="preserve"> symbol or OFDM symbol duration. OFDM-based LP-WUR can obtain the whole information bits by the presence of the overlaid sequence.</w:t>
                      </w:r>
                    </w:p>
                    <w:p w14:paraId="45DF541C"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1-2: The overlaid OFDM sequence is pre-determined from multiple sequences. This sequence </w:t>
                      </w:r>
                      <w:proofErr w:type="gramStart"/>
                      <w:r w:rsidRPr="00AA09F8">
                        <w:rPr>
                          <w:rFonts w:cstheme="minorHAnsi"/>
                          <w:sz w:val="20"/>
                          <w:szCs w:val="20"/>
                        </w:rPr>
                        <w:t>carry</w:t>
                      </w:r>
                      <w:proofErr w:type="gramEnd"/>
                      <w:r w:rsidRPr="00AA09F8">
                        <w:rPr>
                          <w:rFonts w:cstheme="minorHAnsi"/>
                          <w:sz w:val="20"/>
                          <w:szCs w:val="20"/>
                        </w:rPr>
                        <w:t xml:space="preserve"> NO information bits of LP-WUS. OFDM-based LP-WUR can obtain the whole information bits by the OOK ON/OFF pattern.</w:t>
                      </w:r>
                    </w:p>
                    <w:p w14:paraId="23AA7D95"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5EA07493" w14:textId="77777777" w:rsidR="006C49BA" w:rsidRPr="00AA09F8" w:rsidRDefault="006C49BA" w:rsidP="00154FE4">
                      <w:pPr>
                        <w:pStyle w:val="ListParagraph"/>
                        <w:widowControl w:val="0"/>
                        <w:numPr>
                          <w:ilvl w:val="0"/>
                          <w:numId w:val="15"/>
                        </w:numPr>
                        <w:spacing w:after="0" w:line="240" w:lineRule="auto"/>
                        <w:ind w:left="1219" w:firstLine="0"/>
                        <w:contextualSpacing w:val="0"/>
                        <w:jc w:val="both"/>
                        <w:rPr>
                          <w:rFonts w:cstheme="minorHAnsi"/>
                          <w:sz w:val="20"/>
                          <w:szCs w:val="20"/>
                        </w:rPr>
                      </w:pPr>
                      <w:r w:rsidRPr="00AA09F8">
                        <w:rPr>
                          <w:rFonts w:cstheme="minorHAnsi"/>
                          <w:sz w:val="20"/>
                          <w:szCs w:val="20"/>
                        </w:rPr>
                        <w:t xml:space="preserve">Option 2-1: The overlaid OFDM sequence(s) carry part of information bits of LP-WUS. OFDM-based LP-WUR can obtain the whole information bits by OFDM sequence(s) and location of the OFDM sequence(s)/OOK symbols. </w:t>
                      </w:r>
                    </w:p>
                    <w:p w14:paraId="4CA51520" w14:textId="5B76B63A" w:rsidR="006C49BA" w:rsidRPr="00AA09F8" w:rsidRDefault="006C49BA" w:rsidP="00154FE4">
                      <w:pPr>
                        <w:pStyle w:val="ListParagraph"/>
                        <w:widowControl w:val="0"/>
                        <w:numPr>
                          <w:ilvl w:val="0"/>
                          <w:numId w:val="16"/>
                        </w:numPr>
                        <w:spacing w:after="0" w:line="240" w:lineRule="auto"/>
                        <w:ind w:left="1219" w:hanging="360"/>
                        <w:contextualSpacing w:val="0"/>
                        <w:jc w:val="both"/>
                        <w:rPr>
                          <w:rFonts w:cstheme="minorHAnsi"/>
                          <w:sz w:val="20"/>
                          <w:szCs w:val="20"/>
                        </w:rPr>
                      </w:pPr>
                      <w:r w:rsidRPr="00AA09F8">
                        <w:rPr>
                          <w:rFonts w:cstheme="minorHAnsi"/>
                          <w:sz w:val="20"/>
                          <w:szCs w:val="20"/>
                        </w:rPr>
                        <w:t>Option 2-2: The overlaid OFDM sequence(s) carry all information bits of LP-WUS. OFDM-based LP-WUR can obtain the whole information bits by the overlaid OFDM sequence(s)</w:t>
                      </w:r>
                    </w:p>
                    <w:p w14:paraId="742851C6"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3: One sequence is selected from multiple candidates overlaid OFDM sequences on one or more OOK ‘ON’ symbols, and OFDM-based LP-WUR obtain LP-WUS information at least by overlaid OFDM sequence(s). </w:t>
                      </w:r>
                    </w:p>
                    <w:p w14:paraId="49D62160" w14:textId="77777777" w:rsidR="006C49BA" w:rsidRPr="00AA09F8" w:rsidRDefault="006C49BA" w:rsidP="00154FE4">
                      <w:pPr>
                        <w:pStyle w:val="ListParagraph"/>
                        <w:widowControl w:val="0"/>
                        <w:numPr>
                          <w:ilvl w:val="0"/>
                          <w:numId w:val="15"/>
                        </w:numPr>
                        <w:spacing w:after="0" w:line="240" w:lineRule="auto"/>
                        <w:ind w:leftChars="200" w:left="440" w:firstLine="0"/>
                        <w:contextualSpacing w:val="0"/>
                        <w:jc w:val="both"/>
                        <w:rPr>
                          <w:rFonts w:cstheme="minorHAnsi"/>
                          <w:sz w:val="20"/>
                          <w:szCs w:val="20"/>
                        </w:rPr>
                      </w:pPr>
                      <w:r w:rsidRPr="00AA09F8">
                        <w:rPr>
                          <w:rFonts w:cstheme="minorHAnsi"/>
                          <w:sz w:val="20"/>
                          <w:szCs w:val="20"/>
                        </w:rPr>
                        <w:t xml:space="preserve">Option 4: Use of modulated overlay sequence with constellation point: overlay sequence acting as a spreading sequence and constellation point carrying information for OFDM-based LP-WUR. </w:t>
                      </w:r>
                    </w:p>
                    <w:p w14:paraId="36CB30E0" w14:textId="77777777" w:rsidR="006C49BA" w:rsidRPr="00AA09F8" w:rsidRDefault="006C49BA" w:rsidP="00154FE4">
                      <w:pPr>
                        <w:pStyle w:val="ListParagraph"/>
                        <w:widowControl w:val="0"/>
                        <w:ind w:left="0"/>
                        <w:jc w:val="both"/>
                        <w:rPr>
                          <w:rFonts w:cstheme="minorHAnsi"/>
                          <w:sz w:val="20"/>
                          <w:szCs w:val="20"/>
                        </w:rPr>
                      </w:pPr>
                      <w:r w:rsidRPr="00AA09F8">
                        <w:rPr>
                          <w:rFonts w:cstheme="minorHAnsi"/>
                          <w:sz w:val="20"/>
                          <w:szCs w:val="20"/>
                        </w:rPr>
                        <w:t>Other options are not precluded.</w:t>
                      </w:r>
                    </w:p>
                  </w:txbxContent>
                </v:textbox>
                <w10:anchorlock/>
              </v:shape>
            </w:pict>
          </mc:Fallback>
        </mc:AlternateContent>
      </w:r>
    </w:p>
    <w:p w14:paraId="02DE6C47" w14:textId="6C608449" w:rsidR="00B154CF" w:rsidRDefault="00154FE4" w:rsidP="00A34D05">
      <w:r w:rsidRPr="0091338C">
        <w:rPr>
          <w:b/>
        </w:rPr>
        <w:lastRenderedPageBreak/>
        <w:t>Option 1:</w:t>
      </w:r>
      <w:r>
        <w:br/>
        <w:t>This is the straight-forward base-line option. A single ON-sequence is defined and hence no information is carried by the sequence.</w:t>
      </w:r>
    </w:p>
    <w:p w14:paraId="38A104A4" w14:textId="7EFFB5BB" w:rsidR="00977202" w:rsidRDefault="00154FE4" w:rsidP="00A34D05">
      <w:r w:rsidRPr="0091338C">
        <w:rPr>
          <w:b/>
        </w:rPr>
        <w:t>Option 1-2:</w:t>
      </w:r>
      <w:r>
        <w:br/>
        <w:t xml:space="preserve">This is a small variation of Option 1 in the sense that the single ON-sequence is somehow configured by the </w:t>
      </w:r>
      <w:proofErr w:type="spellStart"/>
      <w:r>
        <w:t>gNB</w:t>
      </w:r>
      <w:proofErr w:type="spellEnd"/>
      <w:r>
        <w:t xml:space="preserve"> among a certain set of possible ON-sequences. The purpose is not quite clear to us. Different cells should choose different sequences with good cross-correlation properties in the case the time-frequency resources of those cells overlap and would cause interference. But this will only solve the inter-cell interference problem for correlation-based LR. Energy-detectors will still receive energy from different cells, in which case it is desirable that the WUS resource of different cells do not overlap.</w:t>
      </w:r>
    </w:p>
    <w:p w14:paraId="10F79424" w14:textId="4E705715" w:rsidR="00977202" w:rsidRDefault="00695930" w:rsidP="00695930">
      <w:r>
        <w:t xml:space="preserve">The LLS in </w:t>
      </w:r>
      <w:r>
        <w:fldChar w:fldCharType="begin"/>
      </w:r>
      <w:r>
        <w:instrText xml:space="preserve"> REF _Ref163133840 \h </w:instrText>
      </w:r>
      <w:r>
        <w:fldChar w:fldCharType="separate"/>
      </w:r>
      <w:r w:rsidR="003813BC">
        <w:t xml:space="preserve">Figure </w:t>
      </w:r>
      <w:r w:rsidR="003813BC">
        <w:rPr>
          <w:noProof/>
        </w:rPr>
        <w:t>5</w:t>
      </w:r>
      <w:r>
        <w:fldChar w:fldCharType="end"/>
      </w:r>
      <w:r>
        <w:t xml:space="preserve"> evaluates Option 1 for three types of receivers (cf. Appendix).</w:t>
      </w:r>
      <w:r w:rsidR="00977202">
        <w:t xml:space="preserve"> As expected, for Manchester Coding </w:t>
      </w:r>
      <m:oMath>
        <m:r>
          <w:rPr>
            <w:rFonts w:ascii="Cambria Math" w:hAnsi="Cambria Math"/>
          </w:rPr>
          <m:t>R=1/2</m:t>
        </m:r>
      </m:oMath>
      <w:r w:rsidR="00977202">
        <w:t xml:space="preserve">, there is a ~2dB and ~6dB gain over the ED-WUR for COR-WUR-OOK and COR-WUR, respectively. The larger gain of the COR-WUR is due to the processing gain by carrying out correlations over the entire WUS which requires a more complex receiver. </w:t>
      </w:r>
    </w:p>
    <w:p w14:paraId="04FAF236" w14:textId="29CAAF9E" w:rsidR="00977202" w:rsidRDefault="00977202" w:rsidP="00977202">
      <w:r>
        <w:t xml:space="preserve">Applying </w:t>
      </w:r>
      <w:r w:rsidR="003E5DFD">
        <w:t xml:space="preserve">Pulse Position Coding (PPC) </w:t>
      </w:r>
      <w:r w:rsidR="00695930">
        <w:t>(see Section</w:t>
      </w:r>
      <w:r w:rsidR="003E5DFD">
        <w:t xml:space="preserve"> </w:t>
      </w:r>
      <w:r w:rsidR="003E5DFD">
        <w:fldChar w:fldCharType="begin"/>
      </w:r>
      <w:r w:rsidR="003E5DFD">
        <w:instrText xml:space="preserve"> REF _Ref174109261 \r \h </w:instrText>
      </w:r>
      <w:r w:rsidR="003E5DFD">
        <w:fldChar w:fldCharType="separate"/>
      </w:r>
      <w:r w:rsidR="003E5DFD">
        <w:t>5.2</w:t>
      </w:r>
      <w:r w:rsidR="003E5DFD">
        <w:fldChar w:fldCharType="end"/>
      </w:r>
      <w:r w:rsidR="00695930">
        <w:t xml:space="preserve">) </w:t>
      </w:r>
      <w:r>
        <w:t xml:space="preserve">yields a gain of 3dB, 2.8dB and 1.8dB over </w:t>
      </w:r>
      <w:r w:rsidR="003E5DFD">
        <w:t xml:space="preserve">Manchester Coding </w:t>
      </w:r>
      <w:r>
        <w:t xml:space="preserve">for ED-WUR, COR-WUR-OOK and COR-WUR, respectively. The gain for COR-WUR is smaller because the gain does not come from the increased SNR per OOK symbol, but from reduced cross-correlation among the possible transmit signals. </w:t>
      </w:r>
    </w:p>
    <w:p w14:paraId="2A2ABFE2" w14:textId="77777777" w:rsidR="00977202" w:rsidRDefault="00977202" w:rsidP="00977202"/>
    <w:p w14:paraId="451018C5" w14:textId="76C84626" w:rsidR="00977202" w:rsidRDefault="00CE007D" w:rsidP="00977202">
      <w:pPr>
        <w:keepNext/>
        <w:jc w:val="center"/>
      </w:pPr>
      <w:r>
        <w:rPr>
          <w:noProof/>
        </w:rPr>
        <w:drawing>
          <wp:inline distT="0" distB="0" distL="0" distR="0" wp14:anchorId="549F236A" wp14:editId="3FEA2CD4">
            <wp:extent cx="5628912" cy="3821117"/>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1122" cy="3822617"/>
                    </a:xfrm>
                    <a:prstGeom prst="rect">
                      <a:avLst/>
                    </a:prstGeom>
                    <a:noFill/>
                  </pic:spPr>
                </pic:pic>
              </a:graphicData>
            </a:graphic>
          </wp:inline>
        </w:drawing>
      </w:r>
    </w:p>
    <w:p w14:paraId="159304FA" w14:textId="211B0CC4" w:rsidR="00977202" w:rsidRDefault="00977202" w:rsidP="00977202">
      <w:pPr>
        <w:pStyle w:val="Caption"/>
        <w:jc w:val="center"/>
      </w:pPr>
      <w:bookmarkStart w:id="4" w:name="_Ref163133840"/>
      <w:r>
        <w:t xml:space="preserve">Figure </w:t>
      </w:r>
      <w:fldSimple w:instr=" SEQ Figure \* ARABIC ">
        <w:r w:rsidR="005F49FC">
          <w:rPr>
            <w:noProof/>
          </w:rPr>
          <w:t>5</w:t>
        </w:r>
      </w:fldSimple>
      <w:bookmarkEnd w:id="4"/>
      <w:r>
        <w:t>: WUR p</w:t>
      </w:r>
      <w:r w:rsidRPr="000F1A62">
        <w:t xml:space="preserve">erformance in </w:t>
      </w:r>
      <w:r>
        <w:t>TDL-C</w:t>
      </w:r>
      <w:r w:rsidRPr="000F1A62">
        <w:t xml:space="preserve"> with </w:t>
      </w:r>
      <w:r w:rsidRPr="000F1A62">
        <w:rPr>
          <w:rFonts w:ascii="Cambria Math" w:hAnsi="Cambria Math" w:cs="Cambria Math"/>
        </w:rPr>
        <w:t>𝑀</w:t>
      </w:r>
      <w:r w:rsidRPr="000F1A62">
        <w:t xml:space="preserve">=4, </w:t>
      </w:r>
      <w:r w:rsidRPr="000F1A62">
        <w:rPr>
          <w:rFonts w:ascii="Cambria Math" w:hAnsi="Cambria Math" w:cs="Cambria Math"/>
        </w:rPr>
        <w:t>𝐵</w:t>
      </w:r>
      <w:r w:rsidRPr="000F1A62">
        <w:t xml:space="preserve">=8 and </w:t>
      </w:r>
      <w:r>
        <w:t>single ON-sequence</w:t>
      </w:r>
      <w:r w:rsidR="00CE007D">
        <w:t xml:space="preserve"> (Q=1)</w:t>
      </w:r>
      <w:r w:rsidRPr="000F1A62">
        <w:t>.</w:t>
      </w:r>
    </w:p>
    <w:p w14:paraId="4432A244" w14:textId="2CE0A0BF" w:rsidR="00977202" w:rsidRPr="00C32095" w:rsidRDefault="00977202" w:rsidP="00977202">
      <w:pPr>
        <w:rPr>
          <w:b/>
        </w:rPr>
      </w:pPr>
      <w:r w:rsidRPr="00C32095">
        <w:rPr>
          <w:b/>
        </w:rPr>
        <w:lastRenderedPageBreak/>
        <w:t xml:space="preserve">Observation </w:t>
      </w:r>
      <w:r w:rsidR="000147AC">
        <w:rPr>
          <w:b/>
        </w:rPr>
        <w:t>1</w:t>
      </w:r>
      <w:r w:rsidRPr="00C32095">
        <w:rPr>
          <w:b/>
        </w:rPr>
        <w:t>: Correlation receiver achieves significant gain over energy detection.</w:t>
      </w:r>
    </w:p>
    <w:p w14:paraId="77E35627" w14:textId="4DAA395A" w:rsidR="00977202" w:rsidRPr="00C55161" w:rsidRDefault="00977202" w:rsidP="00A34D05">
      <w:pPr>
        <w:rPr>
          <w:b/>
        </w:rPr>
      </w:pPr>
      <w:r w:rsidRPr="00C32095">
        <w:rPr>
          <w:b/>
        </w:rPr>
        <w:t xml:space="preserve">Observation </w:t>
      </w:r>
      <w:r w:rsidR="000147AC">
        <w:rPr>
          <w:b/>
        </w:rPr>
        <w:t>2</w:t>
      </w:r>
      <w:r w:rsidRPr="00C32095">
        <w:rPr>
          <w:b/>
        </w:rPr>
        <w:t xml:space="preserve">: For </w:t>
      </w:r>
      <m:oMath>
        <m:r>
          <m:rPr>
            <m:sty m:val="bi"/>
          </m:rPr>
          <w:rPr>
            <w:rFonts w:ascii="Cambria Math" w:hAnsi="Cambria Math"/>
          </w:rPr>
          <m:t>M=4</m:t>
        </m:r>
      </m:oMath>
      <w:r w:rsidR="000147AC">
        <w:rPr>
          <w:b/>
        </w:rPr>
        <w:t>,</w:t>
      </w:r>
      <w:r w:rsidRPr="00C32095">
        <w:rPr>
          <w:b/>
        </w:rPr>
        <w:t xml:space="preserve"> </w:t>
      </w:r>
      <w:r w:rsidR="00F440C7">
        <w:rPr>
          <w:b/>
        </w:rPr>
        <w:t>Pulse Position Coding</w:t>
      </w:r>
      <w:r w:rsidRPr="00C32095">
        <w:rPr>
          <w:b/>
        </w:rPr>
        <w:t xml:space="preserve"> achieves significant performance gain for all receiver types.</w:t>
      </w:r>
    </w:p>
    <w:p w14:paraId="0CFD94C2" w14:textId="570F3868" w:rsidR="003B4823" w:rsidRDefault="00154FE4" w:rsidP="00A34D05">
      <w:r w:rsidRPr="0091338C">
        <w:rPr>
          <w:b/>
        </w:rPr>
        <w:t>Option 2:</w:t>
      </w:r>
      <w:r>
        <w:br/>
        <w:t>A straight-forward extension of Option 1 to multiple sequences. In our opinion this should be the base-line option for multiple sequences. There are 2 variations of Option 2 depending on whether all information is carried in the sequences (Option 2-2) or not (Option 2-1).</w:t>
      </w:r>
      <w:r w:rsidR="003B4823">
        <w:t xml:space="preserve"> In our understanding, both options make sense depending on the use case. For instance, consider IDLE mode with an 8-bit WUS payload to signal groups independently. The UE knows which bit corresponds to its assigned group. Therefore, it will only decode this position/sequence. Option 2-1 would carry groups 1-4 in OOK ON-positions and groups 5-8 in the sequence overlay. Good, the UEs with sequence detector can decode their groups after 8 OOK symbols. But what sequence overlay to use for the remaining 8 OOK symbols? Naturally, the sequence-overlay should continue and groups 1-4 should be carried in those remaining OOK symbols. The mapping should be such that combining is possible to increase coverage for the correlation-based receivers. Hence</w:t>
      </w:r>
      <w:r w:rsidR="00B93D53">
        <w:t>,</w:t>
      </w:r>
      <w:r w:rsidR="003B4823">
        <w:t xml:space="preserve"> this would be Option 2-2.</w:t>
      </w:r>
    </w:p>
    <w:p w14:paraId="122E8E6F" w14:textId="3D283345" w:rsidR="003B4823" w:rsidRDefault="003B4823" w:rsidP="00A34D05">
      <w:r w:rsidRPr="0091338C">
        <w:rPr>
          <w:b/>
        </w:rPr>
        <w:t>Option 3:</w:t>
      </w:r>
      <w:r>
        <w:br/>
        <w:t xml:space="preserve">This is an extension of Option 2 where the sequence can span multiple OOK symbols, for one OOK symbol it is identical to Option 2. One issue might be if the sequence spans more ON-symbols than fit in an OFDM symbol, because a partial sequence may have undesirable spectral properties. There is also the issue of the pulse shape in time-domain. The shape might be different for consecutive pulse because they correspond to different parts of the sequence which in turn may result in </w:t>
      </w:r>
      <w:r w:rsidR="000147AC">
        <w:t xml:space="preserve">the </w:t>
      </w:r>
      <w:r>
        <w:t xml:space="preserve">case that some pulses (and hence bits) are better decodable than others. Moreover, the sequence length will then depend on </w:t>
      </w:r>
      <m:oMath>
        <m:r>
          <w:rPr>
            <w:rFonts w:ascii="Cambria Math" w:hAnsi="Cambria Math"/>
          </w:rPr>
          <m:t>M</m:t>
        </m:r>
      </m:oMath>
      <w:r>
        <w:t xml:space="preserve"> which requires specification of sequences for different </w:t>
      </w:r>
      <m:oMath>
        <m:r>
          <w:rPr>
            <w:rFonts w:ascii="Cambria Math" w:hAnsi="Cambria Math"/>
          </w:rPr>
          <m:t>M</m:t>
        </m:r>
      </m:oMath>
      <w:r>
        <w:t xml:space="preserve">. Another disadvantage concerns inter-cell interference since neighboring cells may not have the same configuration of </w:t>
      </w:r>
      <m:oMath>
        <m:r>
          <w:rPr>
            <w:rFonts w:ascii="Cambria Math" w:hAnsi="Cambria Math"/>
          </w:rPr>
          <m:t>M</m:t>
        </m:r>
      </m:oMath>
      <w:r>
        <w:t xml:space="preserve">. Thus, different interfering ON-symbols may have bad cross-correlation properties resulting in interference. </w:t>
      </w:r>
      <w:r>
        <w:br/>
        <w:t xml:space="preserve">The advantages of longer sequences are that they have better cross-correlation properties than shorter sequences. However, this assumes that the correlation-receiver performs correlation across those longer sequence and hence across multiple ON-symbols which benefits from the inherent processing gain resulting from longer correlations. This can also be done with shorter sequences spanning only a single ON-symbol and hence is not an inherent advantage of Option 3. </w:t>
      </w:r>
    </w:p>
    <w:p w14:paraId="5920D20B" w14:textId="5A578466" w:rsidR="00CD38FA" w:rsidRDefault="00CD38FA" w:rsidP="00A34D05">
      <w:r w:rsidRPr="0091338C">
        <w:rPr>
          <w:b/>
        </w:rPr>
        <w:t>Option 4:</w:t>
      </w:r>
      <w:r>
        <w:br/>
        <w:t xml:space="preserve">This is a variation of Option 2, where multiple sequences are generated by multiplying the base ON-sequence with a complex (unit-power) modulation symbol, e.g. BPSK, QPSK, 8-PSK, effectively rotating the sequence by a payload dependent phase. We think that this is not an alternative to the other Options since it describes how the sequences are generated as opposed to how the information is carried. This option should be treated in </w:t>
      </w:r>
      <w:r w:rsidR="000147AC">
        <w:t xml:space="preserve">the </w:t>
      </w:r>
      <w:r>
        <w:t>sequence design discussion.</w:t>
      </w:r>
    </w:p>
    <w:p w14:paraId="07D9C419" w14:textId="0E6CB9D3" w:rsidR="00CD38FA" w:rsidRDefault="00CD38FA" w:rsidP="00A34D05">
      <w:pPr>
        <w:rPr>
          <w:b/>
        </w:rPr>
      </w:pPr>
      <w:r w:rsidRPr="00CD38FA">
        <w:rPr>
          <w:b/>
        </w:rPr>
        <w:t>Proposal</w:t>
      </w:r>
      <w:r w:rsidR="00E77B61">
        <w:rPr>
          <w:b/>
        </w:rPr>
        <w:t xml:space="preserve"> 6</w:t>
      </w:r>
      <w:r w:rsidRPr="00CD38FA">
        <w:rPr>
          <w:b/>
        </w:rPr>
        <w:t>: Only Option 1 and Option 2 should be further considered.</w:t>
      </w:r>
      <w:r w:rsidRPr="00CD38FA">
        <w:rPr>
          <w:b/>
        </w:rPr>
        <w:br/>
      </w:r>
    </w:p>
    <w:p w14:paraId="446DA6AD" w14:textId="354BB4D9" w:rsidR="004C549E" w:rsidRPr="004C549E" w:rsidRDefault="004C549E" w:rsidP="00452E52">
      <w:pPr>
        <w:pStyle w:val="Heading3"/>
        <w:numPr>
          <w:ilvl w:val="2"/>
          <w:numId w:val="1"/>
        </w:numPr>
        <w:rPr>
          <w:b/>
        </w:rPr>
      </w:pPr>
      <w:r>
        <w:t>Option 2</w:t>
      </w:r>
      <w:r w:rsidR="0014755C">
        <w:t>: Multiple Sequences</w:t>
      </w:r>
    </w:p>
    <w:p w14:paraId="30EF687C" w14:textId="4B10F739" w:rsidR="004C549E" w:rsidRDefault="004C549E" w:rsidP="004C549E">
      <w:r>
        <w:t xml:space="preserve">The objective states that multiple ON-sequences </w:t>
      </w:r>
      <m:oMath>
        <m:sSub>
          <m:sSubPr>
            <m:ctrlPr>
              <w:rPr>
                <w:rFonts w:ascii="Cambria Math" w:hAnsi="Cambria Math"/>
                <w:i/>
              </w:rPr>
            </m:ctrlPr>
          </m:sSubPr>
          <m:e>
            <m:r>
              <m:rPr>
                <m:sty m:val="bi"/>
              </m:rPr>
              <w:rPr>
                <w:rFonts w:ascii="Cambria Math" w:hAnsi="Cambria Math"/>
              </w:rPr>
              <m:t>a</m:t>
            </m:r>
          </m:e>
          <m:sub>
            <m:r>
              <w:rPr>
                <w:rFonts w:ascii="Cambria Math" w:hAnsi="Cambria Math"/>
              </w:rPr>
              <m:t>q</m:t>
            </m:r>
          </m:sub>
        </m:sSub>
      </m:oMath>
      <w:r>
        <w:t xml:space="preserve"> can be defined, with </w:t>
      </w:r>
      <m:oMath>
        <m:r>
          <w:rPr>
            <w:rFonts w:ascii="Cambria Math" w:hAnsi="Cambria Math"/>
          </w:rPr>
          <m:t>q=1,2,…,Q</m:t>
        </m:r>
      </m:oMath>
      <w:r>
        <w:t xml:space="preserve">, and that they can encode the same information </w:t>
      </w:r>
      <m:oMath>
        <m:r>
          <m:rPr>
            <m:sty m:val="bi"/>
          </m:rPr>
          <w:rPr>
            <w:rFonts w:ascii="Cambria Math" w:hAnsi="Cambria Math"/>
          </w:rPr>
          <m:t>b</m:t>
        </m:r>
      </m:oMath>
      <w:r w:rsidRPr="00210B51">
        <w:t>.</w:t>
      </w:r>
      <w:r>
        <w:t xml:space="preserve"> </w:t>
      </w:r>
    </w:p>
    <w:p w14:paraId="64E913B5" w14:textId="5419773B" w:rsidR="004C549E" w:rsidRDefault="004C549E" w:rsidP="004C549E">
      <w:r>
        <w:lastRenderedPageBreak/>
        <w:t>Recall the agreement on Option 2:</w:t>
      </w:r>
    </w:p>
    <w:p w14:paraId="6FFFFBA1" w14:textId="53558D4F" w:rsidR="004C549E" w:rsidRDefault="004C549E" w:rsidP="004C549E">
      <w:r w:rsidRPr="00F855BF">
        <w:rPr>
          <w:rFonts w:ascii="Calibri" w:eastAsia="Calibri" w:hAnsi="Calibri" w:cs="Calibri"/>
          <w:noProof/>
        </w:rPr>
        <mc:AlternateContent>
          <mc:Choice Requires="wps">
            <w:drawing>
              <wp:inline distT="0" distB="0" distL="0" distR="0" wp14:anchorId="141AFA54" wp14:editId="6A021ED6">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A655097" w14:textId="77777777" w:rsidR="006C49BA" w:rsidRDefault="006C49BA" w:rsidP="004C549E">
                            <w:pPr>
                              <w:rPr>
                                <w:rFonts w:eastAsiaTheme="minorEastAsia"/>
                              </w:rPr>
                            </w:pPr>
                            <w:r>
                              <w:rPr>
                                <w:rFonts w:eastAsiaTheme="minorEastAsia"/>
                                <w:highlight w:val="green"/>
                              </w:rPr>
                              <w:t>Agreement</w:t>
                            </w:r>
                            <w:r w:rsidRPr="2D31322C">
                              <w:rPr>
                                <w:rFonts w:eastAsiaTheme="minorEastAsia"/>
                              </w:rPr>
                              <w:t>:</w:t>
                            </w:r>
                          </w:p>
                          <w:p w14:paraId="5990FDD5" w14:textId="77777777" w:rsidR="006C49BA" w:rsidRPr="00163098" w:rsidRDefault="006C49BA" w:rsidP="004C549E">
                            <w:pPr>
                              <w:pStyle w:val="ListParagraph"/>
                              <w:widowControl w:val="0"/>
                              <w:numPr>
                                <w:ilvl w:val="0"/>
                                <w:numId w:val="15"/>
                              </w:numPr>
                              <w:spacing w:after="0" w:line="240" w:lineRule="auto"/>
                              <w:ind w:leftChars="200" w:left="440" w:firstLine="0"/>
                              <w:contextualSpacing w:val="0"/>
                              <w:jc w:val="both"/>
                              <w:rPr>
                                <w:rFonts w:cstheme="minorHAnsi"/>
                                <w:szCs w:val="20"/>
                              </w:rPr>
                            </w:pPr>
                            <w:r w:rsidRPr="00163098">
                              <w:rPr>
                                <w:rFonts w:cstheme="minorHAnsi"/>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A66B21E" w14:textId="77777777" w:rsidR="006C49BA" w:rsidRPr="00163098" w:rsidRDefault="006C49BA" w:rsidP="004C549E">
                            <w:pPr>
                              <w:pStyle w:val="ListParagraph"/>
                              <w:widowControl w:val="0"/>
                              <w:numPr>
                                <w:ilvl w:val="0"/>
                                <w:numId w:val="15"/>
                              </w:numPr>
                              <w:spacing w:after="0" w:line="240" w:lineRule="auto"/>
                              <w:ind w:left="1219" w:firstLine="0"/>
                              <w:contextualSpacing w:val="0"/>
                              <w:jc w:val="both"/>
                              <w:rPr>
                                <w:rFonts w:cstheme="minorHAnsi"/>
                                <w:szCs w:val="20"/>
                              </w:rPr>
                            </w:pPr>
                            <w:r w:rsidRPr="00163098">
                              <w:rPr>
                                <w:rFonts w:cstheme="minorHAnsi"/>
                                <w:szCs w:val="20"/>
                              </w:rPr>
                              <w:t xml:space="preserve">Option 2-1: The overlaid OFDM sequence(s) carry part of information bits of LP-WUS. OFDM-based LP-WUR can obtain the whole information bits by OFDM sequence(s) and location of the OFDM sequence(s)/OOK symbols. </w:t>
                            </w:r>
                          </w:p>
                          <w:p w14:paraId="40CBF0C1" w14:textId="77777777" w:rsidR="006C49BA" w:rsidRPr="00163098" w:rsidRDefault="006C49BA" w:rsidP="004C549E">
                            <w:pPr>
                              <w:pStyle w:val="ListParagraph"/>
                              <w:widowControl w:val="0"/>
                              <w:numPr>
                                <w:ilvl w:val="0"/>
                                <w:numId w:val="16"/>
                              </w:numPr>
                              <w:spacing w:after="0" w:line="240" w:lineRule="auto"/>
                              <w:ind w:left="1219" w:hanging="360"/>
                              <w:contextualSpacing w:val="0"/>
                              <w:jc w:val="both"/>
                              <w:rPr>
                                <w:rFonts w:cstheme="minorHAnsi"/>
                                <w:szCs w:val="20"/>
                              </w:rPr>
                            </w:pPr>
                            <w:r w:rsidRPr="00163098">
                              <w:rPr>
                                <w:rFonts w:cstheme="minorHAnsi"/>
                                <w:szCs w:val="20"/>
                              </w:rPr>
                              <w:t>Option 2-2: The overlaid OFDM sequence(s) carry all information bits of LP-WUS. OFDM-based LP-WUR can obtain the whole information bits by the overlaid OFDM sequence(s)</w:t>
                            </w:r>
                          </w:p>
                        </w:txbxContent>
                      </wps:txbx>
                      <wps:bodyPr rot="0" vert="horz" wrap="square" lIns="91440" tIns="45720" rIns="91440" bIns="45720" anchor="t" anchorCtr="0">
                        <a:spAutoFit/>
                      </wps:bodyPr>
                    </wps:wsp>
                  </a:graphicData>
                </a:graphic>
              </wp:inline>
            </w:drawing>
          </mc:Choice>
          <mc:Fallback>
            <w:pict>
              <v:shape w14:anchorId="141AFA54" id="Text Box 15" o:sp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Z5wEOKwIAAGEEAAAOAAAAAAAAAAAAAAAAAC4CAABkcnMvZTJv&#10;RG9jLnhtbFBLAQItABQABgAIAAAAIQA/lrkd2wAAAAUBAAAPAAAAAAAAAAAAAAAAAIUEAABkcnMv&#10;ZG93bnJldi54bWxQSwUGAAAAAAQABADzAAAAjQUAAAAA&#10;">
                <o:lock v:ext="edit" aspectratio="t"/>
                <v:textbox style="mso-fit-shape-to-text:t">
                  <w:txbxContent>
                    <w:p w14:paraId="4A655097" w14:textId="77777777" w:rsidR="006C49BA" w:rsidRDefault="006C49BA" w:rsidP="004C549E">
                      <w:pPr>
                        <w:rPr>
                          <w:rFonts w:eastAsiaTheme="minorEastAsia"/>
                        </w:rPr>
                      </w:pPr>
                      <w:r>
                        <w:rPr>
                          <w:rFonts w:eastAsiaTheme="minorEastAsia"/>
                          <w:highlight w:val="green"/>
                        </w:rPr>
                        <w:t>Agreement</w:t>
                      </w:r>
                      <w:r w:rsidRPr="2D31322C">
                        <w:rPr>
                          <w:rFonts w:eastAsiaTheme="minorEastAsia"/>
                        </w:rPr>
                        <w:t>:</w:t>
                      </w:r>
                    </w:p>
                    <w:p w14:paraId="5990FDD5" w14:textId="77777777" w:rsidR="006C49BA" w:rsidRPr="00163098" w:rsidRDefault="006C49BA" w:rsidP="004C549E">
                      <w:pPr>
                        <w:pStyle w:val="ListParagraph"/>
                        <w:widowControl w:val="0"/>
                        <w:numPr>
                          <w:ilvl w:val="0"/>
                          <w:numId w:val="15"/>
                        </w:numPr>
                        <w:spacing w:after="0" w:line="240" w:lineRule="auto"/>
                        <w:ind w:leftChars="200" w:left="440" w:firstLine="0"/>
                        <w:contextualSpacing w:val="0"/>
                        <w:jc w:val="both"/>
                        <w:rPr>
                          <w:rFonts w:cstheme="minorHAnsi"/>
                          <w:szCs w:val="20"/>
                        </w:rPr>
                      </w:pPr>
                      <w:r w:rsidRPr="00163098">
                        <w:rPr>
                          <w:rFonts w:cstheme="minorHAnsi"/>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A66B21E" w14:textId="77777777" w:rsidR="006C49BA" w:rsidRPr="00163098" w:rsidRDefault="006C49BA" w:rsidP="004C549E">
                      <w:pPr>
                        <w:pStyle w:val="ListParagraph"/>
                        <w:widowControl w:val="0"/>
                        <w:numPr>
                          <w:ilvl w:val="0"/>
                          <w:numId w:val="15"/>
                        </w:numPr>
                        <w:spacing w:after="0" w:line="240" w:lineRule="auto"/>
                        <w:ind w:left="1219" w:firstLine="0"/>
                        <w:contextualSpacing w:val="0"/>
                        <w:jc w:val="both"/>
                        <w:rPr>
                          <w:rFonts w:cstheme="minorHAnsi"/>
                          <w:szCs w:val="20"/>
                        </w:rPr>
                      </w:pPr>
                      <w:r w:rsidRPr="00163098">
                        <w:rPr>
                          <w:rFonts w:cstheme="minorHAnsi"/>
                          <w:szCs w:val="20"/>
                        </w:rPr>
                        <w:t xml:space="preserve">Option 2-1: The overlaid OFDM sequence(s) carry part of information bits of LP-WUS. OFDM-based LP-WUR can obtain the whole information bits by OFDM sequence(s) and location of the OFDM sequence(s)/OOK symbols. </w:t>
                      </w:r>
                    </w:p>
                    <w:p w14:paraId="40CBF0C1" w14:textId="77777777" w:rsidR="006C49BA" w:rsidRPr="00163098" w:rsidRDefault="006C49BA" w:rsidP="004C549E">
                      <w:pPr>
                        <w:pStyle w:val="ListParagraph"/>
                        <w:widowControl w:val="0"/>
                        <w:numPr>
                          <w:ilvl w:val="0"/>
                          <w:numId w:val="16"/>
                        </w:numPr>
                        <w:spacing w:after="0" w:line="240" w:lineRule="auto"/>
                        <w:ind w:left="1219" w:hanging="360"/>
                        <w:contextualSpacing w:val="0"/>
                        <w:jc w:val="both"/>
                        <w:rPr>
                          <w:rFonts w:cstheme="minorHAnsi"/>
                          <w:szCs w:val="20"/>
                        </w:rPr>
                      </w:pPr>
                      <w:r w:rsidRPr="00163098">
                        <w:rPr>
                          <w:rFonts w:cstheme="minorHAnsi"/>
                          <w:szCs w:val="20"/>
                        </w:rPr>
                        <w:t>Option 2-2: The overlaid OFDM sequence(s) carry all information bits of LP-WUS. OFDM-based LP-WUR can obtain the whole information bits by the overlaid OFDM sequence(s)</w:t>
                      </w:r>
                    </w:p>
                  </w:txbxContent>
                </v:textbox>
                <w10:anchorlock/>
              </v:shape>
            </w:pict>
          </mc:Fallback>
        </mc:AlternateContent>
      </w:r>
    </w:p>
    <w:p w14:paraId="677C293D" w14:textId="4B600C9E" w:rsidR="004C549E" w:rsidRDefault="004C549E" w:rsidP="004C549E">
      <w:r>
        <w:t xml:space="preserve">To better understand the issue, consider the example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where the payload </w:t>
      </w:r>
      <m:oMath>
        <m:r>
          <m:rPr>
            <m:sty m:val="bi"/>
          </m:rPr>
          <w:rPr>
            <w:rFonts w:ascii="Cambria Math" w:hAnsi="Cambria Math"/>
          </w:rPr>
          <m:t>b</m:t>
        </m:r>
        <m:r>
          <w:rPr>
            <w:rFonts w:ascii="Cambria Math" w:hAnsi="Cambria Math"/>
          </w:rPr>
          <m:t>=[11011000]</m:t>
        </m:r>
      </m:oMath>
      <w:r>
        <w:t xml:space="preserve"> is transmitted with </w:t>
      </w:r>
      <m:oMath>
        <m:r>
          <w:rPr>
            <w:rFonts w:ascii="Cambria Math" w:hAnsi="Cambria Math"/>
          </w:rPr>
          <m:t>M=4</m:t>
        </m:r>
      </m:oMath>
      <w:r>
        <w:t xml:space="preserve"> over </w:t>
      </w:r>
      <m:oMath>
        <m:r>
          <w:rPr>
            <w:rFonts w:ascii="Cambria Math" w:hAnsi="Cambria Math"/>
          </w:rPr>
          <m:t>L=4</m:t>
        </m:r>
      </m:oMath>
      <w:r>
        <w:t xml:space="preserve"> OFDM symbols.</w:t>
      </w:r>
    </w:p>
    <w:p w14:paraId="2146FCA0" w14:textId="77777777" w:rsidR="004C549E" w:rsidRDefault="004C549E" w:rsidP="004C549E">
      <w:pPr>
        <w:keepNext/>
        <w:jc w:val="center"/>
      </w:pPr>
      <w:r>
        <w:rPr>
          <w:noProof/>
        </w:rPr>
        <w:drawing>
          <wp:inline distT="0" distB="0" distL="0" distR="0" wp14:anchorId="76BB2AD6" wp14:editId="05674B42">
            <wp:extent cx="5343950" cy="15495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8672" cy="1562473"/>
                    </a:xfrm>
                    <a:prstGeom prst="rect">
                      <a:avLst/>
                    </a:prstGeom>
                    <a:noFill/>
                  </pic:spPr>
                </pic:pic>
              </a:graphicData>
            </a:graphic>
          </wp:inline>
        </w:drawing>
      </w:r>
    </w:p>
    <w:p w14:paraId="3B565C71" w14:textId="37E963FE" w:rsidR="004C549E" w:rsidRPr="008F523B" w:rsidRDefault="004C549E" w:rsidP="004C549E">
      <w:pPr>
        <w:pStyle w:val="Caption"/>
        <w:jc w:val="center"/>
      </w:pPr>
      <w:bookmarkStart w:id="5" w:name="_Ref163202528"/>
      <w:r>
        <w:t xml:space="preserve">Figure </w:t>
      </w:r>
      <w:fldSimple w:instr=" SEQ Figure \* ARABIC ">
        <w:r w:rsidR="005F49FC">
          <w:rPr>
            <w:noProof/>
          </w:rPr>
          <w:t>6</w:t>
        </w:r>
      </w:fldSimple>
      <w:bookmarkEnd w:id="5"/>
      <w:r>
        <w:t xml:space="preserve">: </w:t>
      </w:r>
      <w:r w:rsidRPr="0056143C">
        <w:t>Example of OOK-4 WUS, Manchester coding and 8 groups, M=4, B=8 b = [11011000] and Q=2 sequences.</w:t>
      </w:r>
    </w:p>
    <w:p w14:paraId="7B253E7A" w14:textId="77777777" w:rsidR="004C549E" w:rsidRDefault="004C549E" w:rsidP="004C549E">
      <w:r>
        <w:t xml:space="preserve">Denote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t xml:space="preserve"> the bit sequence carried by the overlaid OFDM sequences. If </w:t>
      </w:r>
      <m:oMath>
        <m:r>
          <w:rPr>
            <w:rFonts w:ascii="Cambria Math" w:hAnsi="Cambria Math"/>
          </w:rPr>
          <m:t>Q=2</m:t>
        </m:r>
      </m:oMath>
      <w:r>
        <w:t xml:space="preserve"> sequences are available, one bit can be carried per ON-symbol. One option (Option A)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r>
          <w:rPr>
            <w:rFonts w:ascii="Cambria Math" w:hAnsi="Cambria Math"/>
          </w:rPr>
          <m:t>=</m:t>
        </m:r>
        <m:r>
          <m:rPr>
            <m:sty m:val="bi"/>
          </m:rPr>
          <w:rPr>
            <w:rFonts w:ascii="Cambria Math" w:hAnsi="Cambria Math"/>
          </w:rPr>
          <m:t>b</m:t>
        </m:r>
      </m:oMath>
      <w:r>
        <w:t xml:space="preserve">, i.e. the same bit sequence that is carried via the OOK modulation. This option would require the COR-WUR to receive all 4 OFDM symbols to decode the entire payload. Another option (Option B) is to transmit </w:t>
      </w:r>
      <m:oMath>
        <m:sSub>
          <m:sSubPr>
            <m:ctrlPr>
              <w:rPr>
                <w:rFonts w:ascii="Cambria Math" w:hAnsi="Cambria Math"/>
                <w:i/>
              </w:rPr>
            </m:ctrlPr>
          </m:sSubPr>
          <m:e>
            <m:r>
              <m:rPr>
                <m:sty m:val="bi"/>
              </m:rPr>
              <w:rPr>
                <w:rFonts w:ascii="Cambria Math" w:hAnsi="Cambria Math"/>
              </w:rPr>
              <m:t>b</m:t>
            </m:r>
            <m:ctrlPr>
              <w:rPr>
                <w:rFonts w:ascii="Cambria Math" w:hAnsi="Cambria Math"/>
                <w:b/>
                <w:i/>
              </w:rPr>
            </m:ctrlPr>
          </m:e>
          <m:sub>
            <m:r>
              <w:rPr>
                <w:rFonts w:ascii="Cambria Math" w:hAnsi="Cambria Math"/>
              </w:rPr>
              <m:t>S</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r>
          <w:rPr>
            <w:rFonts w:ascii="Cambria Math" w:hAnsi="Cambria Math"/>
          </w:rPr>
          <m:t>=</m:t>
        </m:r>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m:rPr>
            <m:sty m:val="bi"/>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5</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6</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7</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m:rPr>
            <m:sty m:val="bi"/>
          </m:rP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r>
          <m:rPr>
            <m:sty m:val="bi"/>
          </m:rPr>
          <w:rPr>
            <w:rFonts w:ascii="Cambria Math" w:hAnsi="Cambria Math"/>
          </w:rPr>
          <m:t>]</m:t>
        </m:r>
      </m:oMath>
      <w:r>
        <w:t>, or any permutation in the first 4 bits and the associated last 4 bits. As with Option A, the COR-WUR needs to receive all OFDM symbols in order to decode the entire payload. However, it (i.e. a per-OOK symbol correlation receiver) can combine the correlation results of the first 2 OFDM symbols with the last 2 OFDM symbols to increase performance. For a COR-WUR that correlates over the entire WUS this mapping effectively reduces cross-correlation and improves performance.</w:t>
      </w:r>
    </w:p>
    <w:p w14:paraId="0B685A0C" w14:textId="77777777" w:rsidR="004C549E" w:rsidRDefault="004C549E" w:rsidP="004C549E">
      <w:r>
        <w:t>Since it has been agreed that the same information is transmitted to both receivers, the base station has to transmit all 4 OFDM symbols anyway. Hence it can overlay the OFDM sequences for the entire transmission. On the receiver side, it makes a difference how the OFDM sequences are overlaid. With Option A, the COR-WUR has to receive the whole transmission. With Option B, it can turn off after 2 OFDM symbols or can receive the entire transmission with increased redundancy and performance.</w:t>
      </w:r>
    </w:p>
    <w:p w14:paraId="40A5E335" w14:textId="59915BCF" w:rsidR="007D767D" w:rsidRDefault="00D25F14" w:rsidP="004C549E">
      <w:r>
        <w:t>Therefore, Option 2-1 does not really make sense unless we decide that once the COR-WUR has received all the WUS information, we stop transmitting multiple overlaid OFDM sequences and move back to Option 1 for the rest of the OOK WUS transmission. It is much more sensible to continue transmitting multiple overlaid OFDM sequences and improve the coverage of COR-WUR receivers.</w:t>
      </w:r>
    </w:p>
    <w:p w14:paraId="2059DB99" w14:textId="67601FB7" w:rsidR="007D767D" w:rsidRDefault="00D25F14" w:rsidP="004C549E">
      <w:r>
        <w:lastRenderedPageBreak/>
        <w:t>Observation: Support Option 2-2, utilizing multiple overlaid OFDM sequences for the entire WUS transmission.</w:t>
      </w:r>
    </w:p>
    <w:p w14:paraId="42577083" w14:textId="1220BD6E" w:rsidR="004C549E" w:rsidRPr="00D25F14" w:rsidRDefault="00D25F14" w:rsidP="004C549E">
      <w:r>
        <w:t>The</w:t>
      </w:r>
      <w:r w:rsidR="004C549E" w:rsidRPr="00D25F14">
        <w:t xml:space="preserve"> exact bit sequence carried by the overlaid OFDM sequences can be further studied. One option was presented above as Option B and will further detailed in the next section.</w:t>
      </w:r>
    </w:p>
    <w:p w14:paraId="2F843505" w14:textId="13073EFB" w:rsidR="004C549E" w:rsidRPr="00C32095" w:rsidRDefault="004C549E" w:rsidP="004C549E">
      <w:pPr>
        <w:rPr>
          <w:b/>
        </w:rPr>
      </w:pPr>
      <w:r w:rsidRPr="00D25F14">
        <w:rPr>
          <w:b/>
        </w:rPr>
        <w:t xml:space="preserve">Proposal </w:t>
      </w:r>
      <w:r w:rsidR="00784EB9">
        <w:rPr>
          <w:b/>
        </w:rPr>
        <w:t>7</w:t>
      </w:r>
      <w:r w:rsidRPr="00D25F14">
        <w:rPr>
          <w:b/>
        </w:rPr>
        <w:t xml:space="preserve">: </w:t>
      </w:r>
      <w:r w:rsidR="00032747">
        <w:rPr>
          <w:b/>
        </w:rPr>
        <w:t xml:space="preserve">Evaluate </w:t>
      </w:r>
      <w:r w:rsidRPr="00D25F14">
        <w:rPr>
          <w:b/>
        </w:rPr>
        <w:t>how the information bits are mapped to multiple overlaid OFDM sequences.</w:t>
      </w:r>
    </w:p>
    <w:p w14:paraId="7DF2DC13" w14:textId="1DAAEF8E" w:rsidR="004C549E" w:rsidRPr="0014755C" w:rsidRDefault="0014755C" w:rsidP="0014755C">
      <w:pPr>
        <w:pStyle w:val="Heading3"/>
        <w:numPr>
          <w:ilvl w:val="2"/>
          <w:numId w:val="1"/>
        </w:numPr>
        <w:rPr>
          <w:b/>
        </w:rPr>
      </w:pPr>
      <w:r>
        <w:t xml:space="preserve">Option 2: Mapping of WUS Information to Sequences </w:t>
      </w:r>
    </w:p>
    <w:p w14:paraId="68F1CE3E" w14:textId="77777777" w:rsidR="004C549E" w:rsidRDefault="004C549E" w:rsidP="004C549E">
      <w:r>
        <w:t xml:space="preserve">The objective states that the same information </w:t>
      </w:r>
      <m:oMath>
        <m:r>
          <m:rPr>
            <m:sty m:val="bi"/>
          </m:rPr>
          <w:rPr>
            <w:rFonts w:ascii="Cambria Math" w:hAnsi="Cambria Math"/>
          </w:rPr>
          <m:t>b</m:t>
        </m:r>
      </m:oMath>
      <w:r>
        <w:rPr>
          <w:rFonts w:eastAsiaTheme="minorEastAsia"/>
        </w:rPr>
        <w:t xml:space="preserve"> is transmitted irrespectively of the WUR-type, i.e. the information encoded with </w:t>
      </w:r>
      <m:oMath>
        <m:r>
          <w:rPr>
            <w:rFonts w:ascii="Cambria Math" w:eastAsiaTheme="minorEastAsia" w:hAnsi="Cambria Math"/>
          </w:rPr>
          <m:t xml:space="preserve">Q </m:t>
        </m:r>
      </m:oMath>
      <w:r>
        <w:rPr>
          <w:rFonts w:eastAsiaTheme="minorEastAsia"/>
        </w:rPr>
        <w:t xml:space="preserve">available sequences is part of </w:t>
      </w:r>
      <m:oMath>
        <m:r>
          <m:rPr>
            <m:sty m:val="bi"/>
          </m:rPr>
          <w:rPr>
            <w:rFonts w:ascii="Cambria Math" w:eastAsiaTheme="minorEastAsia" w:hAnsi="Cambria Math"/>
          </w:rPr>
          <m:t>b</m:t>
        </m:r>
      </m:oMath>
      <w:r>
        <w:rPr>
          <w:rFonts w:eastAsiaTheme="minorEastAsia"/>
        </w:rPr>
        <w:t>.</w:t>
      </w:r>
    </w:p>
    <w:p w14:paraId="1F821EC8" w14:textId="4B123493" w:rsidR="004C549E" w:rsidRDefault="004C549E" w:rsidP="004C549E">
      <w:r>
        <w:t xml:space="preserve">For better understanding, consider the example in </w:t>
      </w:r>
      <w:r>
        <w:fldChar w:fldCharType="begin"/>
      </w:r>
      <w:r>
        <w:instrText xml:space="preserve"> REF _Ref158039902 \h </w:instrText>
      </w:r>
      <w:r>
        <w:fldChar w:fldCharType="separate"/>
      </w:r>
      <w:r w:rsidR="003813BC">
        <w:t xml:space="preserve">Figure </w:t>
      </w:r>
      <w:r w:rsidR="003813BC">
        <w:rPr>
          <w:noProof/>
        </w:rPr>
        <w:t>7</w:t>
      </w:r>
      <w:r>
        <w:fldChar w:fldCharType="end"/>
      </w:r>
      <w:r>
        <w:t xml:space="preserve">, where groups 1,2,4 and 5 are signaled to wake up using an OOK-4 waveform with </w:t>
      </w:r>
      <m:oMath>
        <m:r>
          <w:rPr>
            <w:rFonts w:ascii="Cambria Math" w:hAnsi="Cambria Math"/>
          </w:rPr>
          <m:t>M=4</m:t>
        </m:r>
      </m:oMath>
      <w:r>
        <w:rPr>
          <w:rFonts w:eastAsiaTheme="minorEastAsia"/>
        </w:rPr>
        <w:t xml:space="preserve"> and Manchester coding, i.e. 2 groups can be signaled in a </w:t>
      </w:r>
      <w:r w:rsidR="003813BC">
        <w:rPr>
          <w:rFonts w:eastAsiaTheme="minorEastAsia"/>
        </w:rPr>
        <w:t>single</w:t>
      </w:r>
      <w:r>
        <w:rPr>
          <w:rFonts w:eastAsiaTheme="minorEastAsia"/>
        </w:rPr>
        <w:t xml:space="preserve"> OFDM symbol. It can be observed, that each group is encoded in OOK-symbols at a specific time. Thus, the UEs are not required to decode the entire OOK-waveform, but may only decode the portion containing their group ID. If repetition is required, it may be advantageous to repeat a group ID on consecutive OOK symbols so that the ED-WUR may go back to sleep faster and save power. </w:t>
      </w:r>
    </w:p>
    <w:p w14:paraId="5DE3949A" w14:textId="77777777" w:rsidR="004C549E" w:rsidRDefault="004C549E" w:rsidP="004C549E">
      <w:pPr>
        <w:keepNext/>
      </w:pPr>
      <w:r>
        <w:rPr>
          <w:noProof/>
        </w:rPr>
        <w:drawing>
          <wp:inline distT="0" distB="0" distL="0" distR="0" wp14:anchorId="66BECBA9" wp14:editId="40980470">
            <wp:extent cx="5790565" cy="17529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0811" cy="1756080"/>
                    </a:xfrm>
                    <a:prstGeom prst="rect">
                      <a:avLst/>
                    </a:prstGeom>
                    <a:noFill/>
                  </pic:spPr>
                </pic:pic>
              </a:graphicData>
            </a:graphic>
          </wp:inline>
        </w:drawing>
      </w:r>
    </w:p>
    <w:p w14:paraId="7EC8CFC1" w14:textId="1DA0B5AB" w:rsidR="004C549E" w:rsidRDefault="004C549E" w:rsidP="004C549E">
      <w:pPr>
        <w:pStyle w:val="Caption"/>
        <w:jc w:val="center"/>
      </w:pPr>
      <w:bookmarkStart w:id="6" w:name="_Ref158039902"/>
      <w:bookmarkStart w:id="7" w:name="_Ref158039896"/>
      <w:r>
        <w:t xml:space="preserve">Figure </w:t>
      </w:r>
      <w:fldSimple w:instr=" SEQ Figure \* ARABIC ">
        <w:r w:rsidR="005F49FC">
          <w:rPr>
            <w:noProof/>
          </w:rPr>
          <w:t>7</w:t>
        </w:r>
      </w:fldSimple>
      <w:bookmarkEnd w:id="6"/>
      <w:r>
        <w:t xml:space="preserve">: Example of OOK-4 WUS, with </w:t>
      </w:r>
      <m:oMath>
        <m:r>
          <w:rPr>
            <w:rFonts w:ascii="Cambria Math" w:hAnsi="Cambria Math"/>
          </w:rPr>
          <m:t>M=4</m:t>
        </m:r>
      </m:oMath>
      <w:r>
        <w:t>, Manchester coding and 8 groups, b = [11011000].</w:t>
      </w:r>
      <w:bookmarkEnd w:id="7"/>
    </w:p>
    <w:p w14:paraId="78D709F5" w14:textId="77777777" w:rsidR="004C549E" w:rsidRDefault="004C549E" w:rsidP="004C549E">
      <w:r>
        <w:t xml:space="preserve">Concerning the COR-WUR, the information is decoded by correlating with a </w:t>
      </w:r>
      <w:r w:rsidRPr="00D44092">
        <w:rPr>
          <w:i/>
        </w:rPr>
        <w:t>known</w:t>
      </w:r>
      <w:r>
        <w:t xml:space="preserve"> ON-sequence(s) </w:t>
      </w:r>
      <m:oMath>
        <m:sSub>
          <m:sSubPr>
            <m:ctrlPr>
              <w:rPr>
                <w:rFonts w:ascii="Cambria Math" w:hAnsi="Cambria Math"/>
                <w:i/>
              </w:rPr>
            </m:ctrlPr>
          </m:sSubPr>
          <m:e>
            <m:r>
              <m:rPr>
                <m:sty m:val="bi"/>
              </m:rPr>
              <w:rPr>
                <w:rFonts w:ascii="Cambria Math" w:hAnsi="Cambria Math"/>
              </w:rPr>
              <m:t>a</m:t>
            </m:r>
          </m:e>
          <m:sub>
            <m:r>
              <w:rPr>
                <w:rFonts w:ascii="Cambria Math" w:hAnsi="Cambria Math"/>
              </w:rPr>
              <m:t>q</m:t>
            </m:r>
          </m:sub>
        </m:sSub>
      </m:oMath>
      <w:r>
        <w:t>. In case of a single ON-sequence, the information can be decoded by correlating each OOK symbol with the known sequence and comparing the absolute value of adjacent OOK symbol (in case of Manchester coding). With this strategy (COR-WUR-OOK), the OOK waveform of the sequence-based waveform are of the same duration because the same information is transmitted to both receiver types.</w:t>
      </w:r>
    </w:p>
    <w:p w14:paraId="6CA5FD1A" w14:textId="77777777" w:rsidR="004C549E" w:rsidRDefault="004C549E" w:rsidP="004C549E">
      <w:r>
        <w:t xml:space="preserve">If </w:t>
      </w:r>
      <w:r w:rsidRPr="00FF69ED">
        <w:rPr>
          <w:i/>
        </w:rPr>
        <w:t>multiple</w:t>
      </w:r>
      <w:r>
        <w:t xml:space="preserve"> ON-sequences are used to encode information, the question is which groups should be signaled via the sequences because the groups encoded with OOK are fixed.</w:t>
      </w:r>
    </w:p>
    <w:p w14:paraId="36EBCD73" w14:textId="3C292792" w:rsidR="004C549E" w:rsidRDefault="004C549E" w:rsidP="004C549E">
      <w:r>
        <w:fldChar w:fldCharType="begin"/>
      </w:r>
      <w:r>
        <w:instrText xml:space="preserve"> REF _Ref159243577 \h </w:instrText>
      </w:r>
      <w:r>
        <w:fldChar w:fldCharType="separate"/>
      </w:r>
      <w:r w:rsidR="003813BC">
        <w:t xml:space="preserve">Figure </w:t>
      </w:r>
      <w:r w:rsidR="003813BC">
        <w:rPr>
          <w:noProof/>
        </w:rPr>
        <w:t>8</w:t>
      </w:r>
      <w:r>
        <w:fldChar w:fldCharType="end"/>
      </w:r>
      <w:r>
        <w:t xml:space="preserve"> show a joint encoding with </w:t>
      </w:r>
      <m:oMath>
        <m:r>
          <w:rPr>
            <w:rFonts w:ascii="Cambria Math" w:hAnsi="Cambria Math"/>
          </w:rPr>
          <m:t>Q=2</m:t>
        </m:r>
      </m:oMath>
      <w:r>
        <w:rPr>
          <w:rFonts w:eastAsiaTheme="minorEastAsia"/>
        </w:rPr>
        <w:t xml:space="preserve"> sequences, the number in the ON-pulse denotes the group ID that is signaled with sequence encoding. </w:t>
      </w:r>
      <w:r w:rsidRPr="00867BA2">
        <w:rPr>
          <w:rFonts w:ascii="Calibri" w:eastAsia="Times New Roman" w:hAnsi="Calibri" w:cs="Times New Roman"/>
        </w:rPr>
        <w:t xml:space="preserve">Therefore, the COR-WUR can decode the payload </w:t>
      </w:r>
      <m:oMath>
        <m:r>
          <w:rPr>
            <w:rFonts w:ascii="Cambria Math" w:eastAsia="Times New Roman" w:hAnsi="Cambria Math" w:cs="Times New Roman"/>
          </w:rPr>
          <m:t>B</m:t>
        </m:r>
      </m:oMath>
      <w:r w:rsidRPr="00867BA2">
        <w:rPr>
          <w:rFonts w:ascii="Calibri" w:eastAsia="Times New Roman" w:hAnsi="Calibri" w:cs="Times New Roman"/>
        </w:rPr>
        <w:t xml:space="preserve"> by only receiving the first 2 OFDM symbols instead of all 4 OFDM symbols. To improve detection performance of the COR-WUR, the payload can be partially repeated on the last 2 OFDM symbols. To allow for</w:t>
      </w:r>
      <w:r>
        <w:rPr>
          <w:rFonts w:ascii="Calibri" w:eastAsia="Times New Roman" w:hAnsi="Calibri" w:cs="Times New Roman"/>
        </w:rPr>
        <w:t xml:space="preserve"> </w:t>
      </w:r>
      <w:r w:rsidRPr="00867BA2">
        <w:rPr>
          <w:rFonts w:ascii="Calibri" w:eastAsia="Times New Roman" w:hAnsi="Calibri" w:cs="Times New Roman"/>
        </w:rPr>
        <w:t xml:space="preserve">combining at the COR-WUR, the same groups have to be encoded in one coded OOK symbol (2 consecutive symbols in this example). More precisely, the first 2 OOK symbols encode group 1 through position of the ON pulse and group 5 through the ON-sequences. When group 5 is signaled with OOK </w:t>
      </w:r>
      <w:r>
        <w:rPr>
          <w:rFonts w:ascii="Calibri" w:eastAsia="Times New Roman" w:hAnsi="Calibri" w:cs="Times New Roman"/>
        </w:rPr>
        <w:lastRenderedPageBreak/>
        <w:t>encoding</w:t>
      </w:r>
      <w:r w:rsidRPr="00867BA2">
        <w:rPr>
          <w:rFonts w:ascii="Calibri" w:eastAsia="Times New Roman" w:hAnsi="Calibri" w:cs="Times New Roman"/>
        </w:rPr>
        <w:t xml:space="preserve"> in the first two pulses in the second OFDM symbol, the ON-sequence encodes group ID 1. Hence, the correlation values of both cases can be combined since they signal the same groups.</w:t>
      </w:r>
    </w:p>
    <w:p w14:paraId="0F358A20" w14:textId="77777777" w:rsidR="004C549E" w:rsidRDefault="004C549E" w:rsidP="004C549E"/>
    <w:p w14:paraId="14009CD5" w14:textId="77777777" w:rsidR="004C549E" w:rsidRDefault="004C549E" w:rsidP="004C549E">
      <w:pPr>
        <w:keepNext/>
        <w:jc w:val="center"/>
      </w:pPr>
      <w:r>
        <w:rPr>
          <w:noProof/>
        </w:rPr>
        <w:drawing>
          <wp:inline distT="0" distB="0" distL="0" distR="0" wp14:anchorId="22EF01B3" wp14:editId="4620EEAB">
            <wp:extent cx="5918780" cy="2375724"/>
            <wp:effectExtent l="0" t="0" r="0" b="571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9175" cy="2379896"/>
                    </a:xfrm>
                    <a:prstGeom prst="rect">
                      <a:avLst/>
                    </a:prstGeom>
                    <a:noFill/>
                  </pic:spPr>
                </pic:pic>
              </a:graphicData>
            </a:graphic>
          </wp:inline>
        </w:drawing>
      </w:r>
    </w:p>
    <w:p w14:paraId="768D5B7C" w14:textId="059E0552" w:rsidR="004C549E" w:rsidRDefault="004C549E" w:rsidP="004C549E">
      <w:pPr>
        <w:pStyle w:val="Caption"/>
        <w:jc w:val="center"/>
      </w:pPr>
      <w:bookmarkStart w:id="8" w:name="_Ref159243577"/>
      <w:r>
        <w:t xml:space="preserve">Figure </w:t>
      </w:r>
      <w:fldSimple w:instr=" SEQ Figure \* ARABIC ">
        <w:r w:rsidR="005F49FC">
          <w:rPr>
            <w:noProof/>
          </w:rPr>
          <w:t>8</w:t>
        </w:r>
      </w:fldSimple>
      <w:bookmarkEnd w:id="8"/>
      <w:r>
        <w:t xml:space="preserve">: Example of OOK-4 WUS, Manchester coding and 8 groups, M=4, B=8 b = [11011000] and </w:t>
      </w:r>
      <m:oMath>
        <m:r>
          <w:rPr>
            <w:rFonts w:ascii="Cambria Math" w:hAnsi="Cambria Math"/>
          </w:rPr>
          <m:t>Q=2</m:t>
        </m:r>
      </m:oMath>
      <w:r w:rsidRPr="00C53E7A">
        <w:t xml:space="preserve"> sequences</w:t>
      </w:r>
      <w:r>
        <w:t>.</w:t>
      </w:r>
    </w:p>
    <w:p w14:paraId="27FBA886" w14:textId="538C0117" w:rsidR="004C549E" w:rsidRDefault="004C549E" w:rsidP="004C549E">
      <w:r>
        <w:fldChar w:fldCharType="begin"/>
      </w:r>
      <w:r>
        <w:instrText xml:space="preserve"> REF _Ref158045731 \h </w:instrText>
      </w:r>
      <w:r>
        <w:fldChar w:fldCharType="separate"/>
      </w:r>
      <w:r w:rsidR="003813BC">
        <w:t xml:space="preserve">Figure </w:t>
      </w:r>
      <w:r w:rsidR="003813BC">
        <w:rPr>
          <w:noProof/>
        </w:rPr>
        <w:t>9</w:t>
      </w:r>
      <w:r>
        <w:fldChar w:fldCharType="end"/>
      </w:r>
      <w:r>
        <w:t xml:space="preserve"> shows an example </w:t>
      </w:r>
      <w:r w:rsidRPr="00743CBC">
        <w:t xml:space="preserve">with </w:t>
      </w:r>
      <w:r w:rsidR="00743CBC" w:rsidRPr="00743CBC">
        <w:t>pulse position</w:t>
      </w:r>
      <w:r>
        <w:t xml:space="preserve"> coding</w:t>
      </w:r>
      <w:r w:rsidR="00743CBC">
        <w:t xml:space="preserve"> (PPC)</w:t>
      </w:r>
      <w:r>
        <w:rPr>
          <w:rFonts w:eastAsiaTheme="minorEastAsia"/>
        </w:rPr>
        <w:t xml:space="preserve"> and otherwise the same parameters as in the previous example in </w:t>
      </w:r>
      <w:r>
        <w:rPr>
          <w:rFonts w:eastAsiaTheme="minorEastAsia"/>
        </w:rPr>
        <w:fldChar w:fldCharType="begin"/>
      </w:r>
      <w:r>
        <w:rPr>
          <w:rFonts w:eastAsiaTheme="minorEastAsia"/>
        </w:rPr>
        <w:instrText xml:space="preserve"> REF _Ref158039902 \h </w:instrText>
      </w:r>
      <w:r>
        <w:rPr>
          <w:rFonts w:eastAsiaTheme="minorEastAsia"/>
        </w:rPr>
      </w:r>
      <w:r>
        <w:rPr>
          <w:rFonts w:eastAsiaTheme="minorEastAsia"/>
        </w:rPr>
        <w:fldChar w:fldCharType="separate"/>
      </w:r>
      <w:r w:rsidR="003813BC">
        <w:t xml:space="preserve">Figure </w:t>
      </w:r>
      <w:r w:rsidR="003813BC">
        <w:rPr>
          <w:noProof/>
        </w:rPr>
        <w:t>7</w:t>
      </w:r>
      <w:r>
        <w:rPr>
          <w:rFonts w:eastAsiaTheme="minorEastAsia"/>
        </w:rPr>
        <w:fldChar w:fldCharType="end"/>
      </w:r>
      <w:r>
        <w:rPr>
          <w:rFonts w:eastAsiaTheme="minorEastAsia"/>
        </w:rPr>
        <w:t>. It can be observed that the position of the ON-sequence within an OFDM symbol encodes 2 group IDs.</w:t>
      </w:r>
    </w:p>
    <w:p w14:paraId="7C7CD58C" w14:textId="77777777" w:rsidR="004C549E" w:rsidRDefault="004C549E" w:rsidP="004C549E">
      <w:pPr>
        <w:rPr>
          <w:rFonts w:eastAsiaTheme="minorEastAsia"/>
          <w:b/>
        </w:rPr>
      </w:pPr>
    </w:p>
    <w:p w14:paraId="5C1956E4" w14:textId="77777777" w:rsidR="004C549E" w:rsidRDefault="004C549E" w:rsidP="004C549E">
      <w:pPr>
        <w:keepNext/>
        <w:jc w:val="center"/>
      </w:pPr>
      <w:r>
        <w:rPr>
          <w:noProof/>
        </w:rPr>
        <w:drawing>
          <wp:inline distT="0" distB="0" distL="0" distR="0" wp14:anchorId="7870EA43" wp14:editId="1ED80BDF">
            <wp:extent cx="5409882" cy="2109364"/>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7619" cy="2112381"/>
                    </a:xfrm>
                    <a:prstGeom prst="rect">
                      <a:avLst/>
                    </a:prstGeom>
                    <a:noFill/>
                  </pic:spPr>
                </pic:pic>
              </a:graphicData>
            </a:graphic>
          </wp:inline>
        </w:drawing>
      </w:r>
    </w:p>
    <w:p w14:paraId="53274C8F" w14:textId="2E656824" w:rsidR="004C549E" w:rsidRDefault="004C549E" w:rsidP="004C549E">
      <w:pPr>
        <w:pStyle w:val="Caption"/>
        <w:jc w:val="center"/>
        <w:rPr>
          <w:rFonts w:eastAsiaTheme="minorEastAsia"/>
          <w:b/>
        </w:rPr>
      </w:pPr>
      <w:bookmarkStart w:id="9" w:name="_Ref158045731"/>
      <w:r>
        <w:t xml:space="preserve">Figure </w:t>
      </w:r>
      <w:fldSimple w:instr=" SEQ Figure \* ARABIC ">
        <w:r w:rsidR="005F49FC">
          <w:rPr>
            <w:noProof/>
          </w:rPr>
          <w:t>9</w:t>
        </w:r>
      </w:fldSimple>
      <w:bookmarkEnd w:id="9"/>
      <w:r>
        <w:t xml:space="preserve">: Example of OOK-4 WUS, </w:t>
      </w:r>
      <w:r w:rsidR="00743CBC">
        <w:t>pulse position coding</w:t>
      </w:r>
      <w:r>
        <w:t xml:space="preserve"> and 8 groups</w:t>
      </w:r>
      <w:r w:rsidRPr="00D754D0">
        <w:rPr>
          <w:rFonts w:ascii="Cambria Math" w:hAnsi="Cambria Math" w:cs="Cambria Math"/>
        </w:rPr>
        <w:t xml:space="preserve"> 𝑀</w:t>
      </w:r>
      <w:r w:rsidRPr="00D754D0">
        <w:t xml:space="preserve">=4, </w:t>
      </w:r>
      <w:r w:rsidRPr="00D754D0">
        <w:rPr>
          <w:rFonts w:ascii="Cambria Math" w:hAnsi="Cambria Math" w:cs="Cambria Math"/>
        </w:rPr>
        <w:t>𝐵</w:t>
      </w:r>
      <w:r w:rsidRPr="00D754D0">
        <w:t xml:space="preserve">=8, b = [11011000], </w:t>
      </w:r>
      <w:r w:rsidRPr="00D754D0">
        <w:rPr>
          <w:rFonts w:ascii="Cambria Math" w:hAnsi="Cambria Math" w:cs="Cambria Math"/>
        </w:rPr>
        <w:t>𝐿</w:t>
      </w:r>
      <w:r w:rsidRPr="00D754D0">
        <w:t xml:space="preserve">=4 </w:t>
      </w:r>
      <w:r w:rsidRPr="00D754D0">
        <w:rPr>
          <w:rFonts w:ascii="Cambria Math" w:hAnsi="Cambria Math" w:cs="Cambria Math"/>
        </w:rPr>
        <w:t>𝑂𝐹𝐷𝑀</w:t>
      </w:r>
      <w:r w:rsidRPr="00D754D0">
        <w:t xml:space="preserve"> </w:t>
      </w:r>
      <w:r w:rsidRPr="00D754D0">
        <w:rPr>
          <w:rFonts w:ascii="Cambria Math" w:hAnsi="Cambria Math" w:cs="Cambria Math"/>
        </w:rPr>
        <w:t>𝑠𝑦𝑚𝑏𝑜𝑙𝑠</w:t>
      </w:r>
      <w:r w:rsidRPr="00D754D0">
        <w:t xml:space="preserve"> and 4 sequences</w:t>
      </w:r>
      <w:r>
        <w:t>.</w:t>
      </w:r>
    </w:p>
    <w:p w14:paraId="25B0DAB9" w14:textId="00D6DF6E" w:rsidR="004C549E" w:rsidRDefault="004C549E" w:rsidP="004C549E">
      <w:pPr>
        <w:rPr>
          <w:rFonts w:eastAsiaTheme="minorEastAsia"/>
        </w:rPr>
      </w:pPr>
      <w:r>
        <w:t xml:space="preserve">Since the power is concentrated in a single OOK-symbol instead of 2 OOK symbols, there is a 3 dB gain for </w:t>
      </w:r>
      <w:r w:rsidRPr="00200DA3">
        <w:t>both ED-WUR and COR-WUR-OOK.</w:t>
      </w:r>
      <w:r>
        <w:t xml:space="preserve"> However, in case of multiple ON-sequences, less bits can be encoded than in the example 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xml:space="preserve"> because there are fewer ON-pulses. For instance, 2 ON-sequences can encode 4 bits over the entire OOK-4 waveform, as opposed to 8 bits </w:t>
      </w:r>
      <w:r>
        <w:t xml:space="preserve">in </w:t>
      </w:r>
      <w:r>
        <w:rPr>
          <w:rFonts w:eastAsiaTheme="minorEastAsia"/>
        </w:rPr>
        <w:fldChar w:fldCharType="begin"/>
      </w:r>
      <w:r>
        <w:instrText xml:space="preserve"> REF _Ref159243577 \h </w:instrText>
      </w:r>
      <w:r>
        <w:rPr>
          <w:rFonts w:eastAsiaTheme="minorEastAsia"/>
        </w:rPr>
      </w:r>
      <w:r>
        <w:rPr>
          <w:rFonts w:eastAsiaTheme="minorEastAsia"/>
        </w:rPr>
        <w:fldChar w:fldCharType="separate"/>
      </w:r>
      <w:r w:rsidR="003813BC">
        <w:t xml:space="preserve">Figure </w:t>
      </w:r>
      <w:r w:rsidR="003813BC">
        <w:rPr>
          <w:noProof/>
        </w:rPr>
        <w:t>8</w:t>
      </w:r>
      <w:r>
        <w:rPr>
          <w:rFonts w:eastAsiaTheme="minorEastAsia"/>
        </w:rPr>
        <w:fldChar w:fldCharType="end"/>
      </w:r>
      <w:r>
        <w:rPr>
          <w:rFonts w:eastAsiaTheme="minorEastAsia"/>
        </w:rPr>
        <w:t>. However, the power in the ON-pulse is larger which results in an overall performance gain.</w:t>
      </w:r>
    </w:p>
    <w:p w14:paraId="0CC3BDB5" w14:textId="3C926129" w:rsidR="004C549E" w:rsidRPr="002F4BAD" w:rsidRDefault="004C549E" w:rsidP="004C549E">
      <w:r>
        <w:rPr>
          <w:b/>
        </w:rPr>
        <w:lastRenderedPageBreak/>
        <w:fldChar w:fldCharType="begin"/>
      </w:r>
      <w:r>
        <w:rPr>
          <w:b/>
        </w:rPr>
        <w:instrText xml:space="preserve"> REF _Ref163202661 \h </w:instrText>
      </w:r>
      <w:r>
        <w:rPr>
          <w:b/>
        </w:rPr>
      </w:r>
      <w:r>
        <w:rPr>
          <w:b/>
        </w:rPr>
        <w:fldChar w:fldCharType="separate"/>
      </w:r>
      <w:r w:rsidR="003813BC">
        <w:t xml:space="preserve">Figure </w:t>
      </w:r>
      <w:r w:rsidR="003813BC">
        <w:rPr>
          <w:noProof/>
        </w:rPr>
        <w:t>10</w:t>
      </w:r>
      <w:r>
        <w:rPr>
          <w:b/>
        </w:rPr>
        <w:fldChar w:fldCharType="end"/>
      </w:r>
      <w:r>
        <w:rPr>
          <w:b/>
        </w:rPr>
        <w:t xml:space="preserve"> </w:t>
      </w:r>
      <w:r>
        <w:t xml:space="preserve">provides link-level simulation results for multiple overlaid OFDM sequences in various settings. The results labeled “no encoding” use the same bit sequence for the overlaid OFDM sequences as carried by the OOK waveform, e.g. </w:t>
      </w:r>
      <m:oMath>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xml:space="preserve">. On the other hand, the results labeled “encoding” use a different bit sequence for the overlaid OFDM sequences, e.g.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 in </w:t>
      </w:r>
      <w:r>
        <w:fldChar w:fldCharType="begin"/>
      </w:r>
      <w:r>
        <w:instrText xml:space="preserve"> REF _Ref163202528 \h </w:instrText>
      </w:r>
      <w:r>
        <w:fldChar w:fldCharType="separate"/>
      </w:r>
      <w:r w:rsidR="003813BC">
        <w:t xml:space="preserve">Figure </w:t>
      </w:r>
      <w:r w:rsidR="003813BC">
        <w:rPr>
          <w:noProof/>
        </w:rPr>
        <w:t>6</w:t>
      </w:r>
      <w:r>
        <w:fldChar w:fldCharType="end"/>
      </w:r>
      <w:r>
        <w:t>. It can be observed that COR-WUR achieves a performance gain of ~4.4dB and ~3.3dB over COR-WUR-OOK without encoding and with encoding, respectively, due to the processing gain. For COR-WUR-OOK and COR-WUR encoding yields a 3.3dB and 2dB gain compared to no encoding, respectively.</w:t>
      </w:r>
    </w:p>
    <w:p w14:paraId="4C517BB4" w14:textId="4A33A4B9" w:rsidR="004C549E" w:rsidRDefault="000225A5" w:rsidP="004C549E">
      <w:pPr>
        <w:keepNext/>
        <w:jc w:val="center"/>
      </w:pPr>
      <w:r>
        <w:rPr>
          <w:noProof/>
        </w:rPr>
        <w:drawing>
          <wp:inline distT="0" distB="0" distL="0" distR="0" wp14:anchorId="0388BC3D" wp14:editId="7EE1BBAE">
            <wp:extent cx="5739771" cy="3692371"/>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2089" cy="3700295"/>
                    </a:xfrm>
                    <a:prstGeom prst="rect">
                      <a:avLst/>
                    </a:prstGeom>
                    <a:noFill/>
                  </pic:spPr>
                </pic:pic>
              </a:graphicData>
            </a:graphic>
          </wp:inline>
        </w:drawing>
      </w:r>
    </w:p>
    <w:p w14:paraId="6D039602" w14:textId="741DE74C" w:rsidR="004C549E" w:rsidRDefault="004C549E" w:rsidP="004C549E">
      <w:pPr>
        <w:pStyle w:val="Caption"/>
        <w:jc w:val="center"/>
        <w:rPr>
          <w:rFonts w:eastAsiaTheme="minorEastAsia"/>
          <w:b/>
        </w:rPr>
      </w:pPr>
      <w:bookmarkStart w:id="10" w:name="_Ref163202661"/>
      <w:r>
        <w:t xml:space="preserve">Figure </w:t>
      </w:r>
      <w:fldSimple w:instr=" SEQ Figure \* ARABIC ">
        <w:r w:rsidR="005F49FC">
          <w:rPr>
            <w:noProof/>
          </w:rPr>
          <w:t>10</w:t>
        </w:r>
      </w:fldSimple>
      <w:bookmarkEnd w:id="10"/>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multiple</w:t>
      </w:r>
      <w:r w:rsidRPr="00F622D6">
        <w:t xml:space="preserve"> ON-sequence</w:t>
      </w:r>
      <w:r>
        <w:t>s</w:t>
      </w:r>
      <w:r w:rsidRPr="00F622D6">
        <w:t>.</w:t>
      </w:r>
    </w:p>
    <w:p w14:paraId="3D9EC0F7" w14:textId="19FE9D41" w:rsidR="004C549E" w:rsidRDefault="004C549E" w:rsidP="004C549E">
      <w:pPr>
        <w:rPr>
          <w:rFonts w:eastAsiaTheme="minorEastAsia"/>
        </w:rPr>
      </w:pPr>
      <w:r>
        <w:rPr>
          <w:rFonts w:eastAsiaTheme="minorEastAsia"/>
        </w:rPr>
        <w:t xml:space="preserve">With </w:t>
      </w:r>
      <w:r w:rsidR="003D5041">
        <w:rPr>
          <w:rFonts w:eastAsiaTheme="minorEastAsia"/>
        </w:rPr>
        <w:t xml:space="preserve">PPC </w:t>
      </w:r>
      <w:r>
        <w:rPr>
          <w:rFonts w:eastAsiaTheme="minorEastAsia"/>
        </w:rPr>
        <w:t xml:space="preserve">and </w:t>
      </w:r>
      <m:oMath>
        <m:r>
          <w:rPr>
            <w:rFonts w:ascii="Cambria Math" w:eastAsiaTheme="minorEastAsia" w:hAnsi="Cambria Math"/>
          </w:rPr>
          <m:t>Q=4</m:t>
        </m:r>
      </m:oMath>
      <w:r>
        <w:rPr>
          <w:rFonts w:eastAsiaTheme="minorEastAsia"/>
        </w:rPr>
        <w:t xml:space="preserve"> sequences, we observe a 2.8dB and 2.4dB gain for COR-WUR-OOK compared to Manchester coding without and with encoding, respectively. In case of COR-WUR those gains are 2dB and 1dB, respectively.</w:t>
      </w:r>
    </w:p>
    <w:p w14:paraId="0E5D8F7D" w14:textId="77777777" w:rsidR="004C549E" w:rsidRDefault="004C549E" w:rsidP="004C549E">
      <w:pPr>
        <w:rPr>
          <w:rFonts w:eastAsiaTheme="minorEastAsia"/>
        </w:rPr>
      </w:pPr>
      <w:r>
        <w:rPr>
          <w:rFonts w:eastAsiaTheme="minorEastAsia"/>
        </w:rPr>
        <w:t>In summary the following observations are made:</w:t>
      </w:r>
    </w:p>
    <w:p w14:paraId="36565406" w14:textId="03213C46" w:rsidR="004C549E" w:rsidRDefault="004C549E" w:rsidP="004C549E">
      <w:pPr>
        <w:rPr>
          <w:rFonts w:eastAsiaTheme="minorEastAsia"/>
        </w:rPr>
      </w:pPr>
      <w:r w:rsidRPr="005C4638">
        <w:rPr>
          <w:rFonts w:eastAsiaTheme="minorEastAsia"/>
          <w:b/>
        </w:rPr>
        <w:t>Observation</w:t>
      </w:r>
      <w:r>
        <w:rPr>
          <w:rFonts w:eastAsiaTheme="minorEastAsia"/>
          <w:b/>
        </w:rPr>
        <w:t xml:space="preserve"> </w:t>
      </w:r>
      <w:r w:rsidR="00784EB9">
        <w:rPr>
          <w:rFonts w:eastAsiaTheme="minorEastAsia"/>
          <w:b/>
        </w:rPr>
        <w:t>3</w:t>
      </w:r>
      <w:r>
        <w:rPr>
          <w:rFonts w:eastAsiaTheme="minorEastAsia"/>
        </w:rPr>
        <w:t>:</w:t>
      </w:r>
    </w:p>
    <w:p w14:paraId="28E24B10" w14:textId="77777777" w:rsidR="004C549E" w:rsidRPr="00C32095" w:rsidRDefault="004C549E" w:rsidP="004C549E">
      <w:pPr>
        <w:pStyle w:val="ListParagraph"/>
        <w:numPr>
          <w:ilvl w:val="0"/>
          <w:numId w:val="4"/>
        </w:numPr>
        <w:rPr>
          <w:rFonts w:eastAsiaTheme="minorEastAsia"/>
          <w:b/>
        </w:rPr>
      </w:pPr>
      <w:r w:rsidRPr="00C32095">
        <w:rPr>
          <w:rFonts w:eastAsiaTheme="minorEastAsia"/>
          <w:b/>
        </w:rPr>
        <w:t>COR-WUR performs better than COR-WUR-OOK due to the processing gain of carrying out longer correlations.</w:t>
      </w:r>
    </w:p>
    <w:p w14:paraId="0C667956" w14:textId="77777777" w:rsidR="004C549E" w:rsidRPr="00C32095" w:rsidRDefault="004C549E" w:rsidP="004C549E">
      <w:pPr>
        <w:pStyle w:val="ListParagraph"/>
        <w:numPr>
          <w:ilvl w:val="0"/>
          <w:numId w:val="4"/>
        </w:numPr>
        <w:rPr>
          <w:rFonts w:eastAsiaTheme="minorEastAsia"/>
          <w:b/>
        </w:rPr>
      </w:pPr>
      <w:r w:rsidRPr="00C32095">
        <w:rPr>
          <w:rFonts w:eastAsiaTheme="minorEastAsia"/>
          <w:b/>
        </w:rPr>
        <w:t xml:space="preserve">Transmitting the </w:t>
      </w:r>
      <w:r w:rsidRPr="00C32095">
        <w:rPr>
          <w:rFonts w:eastAsiaTheme="minorEastAsia"/>
          <w:b/>
          <w:i/>
        </w:rPr>
        <w:t>same</w:t>
      </w:r>
      <w:r w:rsidRPr="00C32095">
        <w:rPr>
          <w:rFonts w:eastAsiaTheme="minorEastAsia"/>
          <w:b/>
        </w:rPr>
        <w:t xml:space="preserve"> payload as the OOK waveform with the overlaid OFDM sequences but in a </w:t>
      </w:r>
      <w:r w:rsidRPr="00C32095">
        <w:rPr>
          <w:rFonts w:eastAsiaTheme="minorEastAsia"/>
          <w:b/>
          <w:i/>
        </w:rPr>
        <w:t>different bit sequence</w:t>
      </w:r>
      <w:r w:rsidRPr="00C32095">
        <w:rPr>
          <w:rFonts w:eastAsiaTheme="minorEastAsia"/>
          <w:b/>
        </w:rPr>
        <w:t xml:space="preserve"> yields a significant performance gain.</w:t>
      </w:r>
    </w:p>
    <w:p w14:paraId="52498785" w14:textId="5AE5FDB3" w:rsidR="004C549E" w:rsidRPr="00C32095" w:rsidRDefault="004C549E" w:rsidP="004C549E">
      <w:pPr>
        <w:pStyle w:val="ListParagraph"/>
        <w:numPr>
          <w:ilvl w:val="0"/>
          <w:numId w:val="4"/>
        </w:numPr>
        <w:rPr>
          <w:rFonts w:eastAsiaTheme="minorEastAsia"/>
          <w:b/>
        </w:rPr>
      </w:pPr>
      <w:r w:rsidRPr="00C32095">
        <w:rPr>
          <w:rFonts w:eastAsiaTheme="minorEastAsia"/>
          <w:b/>
        </w:rPr>
        <w:t xml:space="preserve">Using </w:t>
      </w:r>
      <w:r w:rsidR="003D5041">
        <w:rPr>
          <w:rFonts w:eastAsiaTheme="minorEastAsia"/>
          <w:b/>
        </w:rPr>
        <w:t>Pulse Position Coding</w:t>
      </w:r>
      <w:r w:rsidRPr="00C32095">
        <w:rPr>
          <w:rFonts w:eastAsiaTheme="minorEastAsia"/>
          <w:b/>
        </w:rPr>
        <w:t xml:space="preserve"> and increasing the number of sequences results in a significant performance gain</w:t>
      </w:r>
    </w:p>
    <w:p w14:paraId="69E0EAC1" w14:textId="77777777" w:rsidR="004C549E" w:rsidRDefault="004C549E" w:rsidP="004C549E">
      <w:pPr>
        <w:rPr>
          <w:rFonts w:eastAsiaTheme="minorEastAsia"/>
          <w:b/>
        </w:rPr>
      </w:pPr>
    </w:p>
    <w:p w14:paraId="749AEE76" w14:textId="24C171BC" w:rsidR="004C549E" w:rsidRPr="003C04AD" w:rsidRDefault="004C549E" w:rsidP="004C549E">
      <w:pPr>
        <w:rPr>
          <w:rFonts w:eastAsiaTheme="minorEastAsia"/>
          <w:b/>
        </w:rPr>
      </w:pPr>
      <w:r w:rsidRPr="003C04AD">
        <w:rPr>
          <w:rFonts w:eastAsiaTheme="minorEastAsia"/>
          <w:b/>
        </w:rPr>
        <w:lastRenderedPageBreak/>
        <w:t xml:space="preserve">Proposal </w:t>
      </w:r>
      <w:r w:rsidR="00784EB9">
        <w:rPr>
          <w:rFonts w:eastAsiaTheme="minorEastAsia"/>
          <w:b/>
        </w:rPr>
        <w:t>8</w:t>
      </w:r>
      <w:r w:rsidRPr="003C04AD">
        <w:rPr>
          <w:rFonts w:eastAsiaTheme="minorEastAsia"/>
          <w:b/>
        </w:rPr>
        <w:t>: For multiple ON-Sequences, jointly encode the payload with OOK and sequence encoding.</w:t>
      </w:r>
    </w:p>
    <w:p w14:paraId="785A924F" w14:textId="0260DBA1" w:rsidR="00304C00" w:rsidRDefault="00304C00" w:rsidP="00304C00">
      <w:pPr>
        <w:pStyle w:val="Heading3"/>
        <w:numPr>
          <w:ilvl w:val="2"/>
          <w:numId w:val="1"/>
        </w:numPr>
      </w:pPr>
      <w:r>
        <w:t>Non-Coherent Time-Overlay Code</w:t>
      </w:r>
    </w:p>
    <w:p w14:paraId="58D66583" w14:textId="0968ABB2" w:rsidR="00304C00" w:rsidRDefault="00304C00" w:rsidP="00304C00">
      <w:r>
        <w:t>In this section, we propose to generate multiple sequences by multiplying base sequence</w:t>
      </w:r>
      <w:r w:rsidR="009A211A">
        <w:t>s</w:t>
      </w:r>
      <w:r>
        <w:t xml:space="preserve"> with a modulated symbol. The modulated symbols are obtained by mapping encoded bits to a (complex) constellation point. This method has similarities with the method proposed in Option 4, with the difference that the modulated symbols are the result of a non-coherent encoding procedure.</w:t>
      </w:r>
    </w:p>
    <w:p w14:paraId="6B1DBA21" w14:textId="7CD4EC4D" w:rsidR="00C3041E" w:rsidRDefault="00C3041E" w:rsidP="00304C00">
      <w:pPr>
        <w:rPr>
          <w:rFonts w:eastAsiaTheme="minorEastAsia"/>
        </w:rPr>
      </w:pPr>
      <w:r>
        <w:t xml:space="preserve">More precisely, consider </w:t>
      </w:r>
      <m:oMath>
        <m:r>
          <w:rPr>
            <w:rFonts w:ascii="Cambria Math" w:hAnsi="Cambria Math"/>
          </w:rPr>
          <m:t>L</m:t>
        </m:r>
      </m:oMath>
      <w:r>
        <w:t xml:space="preserve"> ON-symbols in the WUS transmission which transmits a payload of </w:t>
      </w:r>
      <m:oMath>
        <m:r>
          <w:rPr>
            <w:rFonts w:ascii="Cambria Math" w:hAnsi="Cambria Math"/>
          </w:rPr>
          <m:t>B</m:t>
        </m:r>
      </m:oMath>
      <w:r>
        <w:t xml:space="preserve">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Pr>
          <w:rFonts w:eastAsiaTheme="minorEastAsia"/>
        </w:rPr>
        <w:t xml:space="preserve">. The goal is to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using </w:t>
      </w:r>
      <m:oMath>
        <m:r>
          <w:rPr>
            <w:rFonts w:ascii="Cambria Math" w:eastAsiaTheme="minorEastAsia" w:hAnsi="Cambria Math"/>
          </w:rPr>
          <m:t>Q</m:t>
        </m:r>
      </m:oMath>
      <w:r>
        <w:rPr>
          <w:rFonts w:eastAsiaTheme="minorEastAsia"/>
        </w:rPr>
        <w:t xml:space="preserve"> OFDM overlay sequences such that the decoding performance is maximized. To this end, we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by using a linear non-coherent code </w:t>
      </w:r>
      <m:oMath>
        <m:r>
          <m:rPr>
            <m:sty m:val="bi"/>
          </m:rPr>
          <w:rPr>
            <w:rFonts w:ascii="Cambria Math" w:eastAsiaTheme="minorEastAsia" w:hAnsi="Cambria Math"/>
          </w:rPr>
          <m:t>G</m:t>
        </m:r>
      </m:oMath>
      <w:r>
        <w:rPr>
          <w:rFonts w:eastAsiaTheme="minorEastAsia"/>
          <w:b/>
        </w:rPr>
        <w:t xml:space="preserve"> </w:t>
      </w:r>
      <w:r>
        <w:rPr>
          <w:rFonts w:eastAsiaTheme="minorEastAsia"/>
        </w:rPr>
        <w:t>such that</w:t>
      </w:r>
    </w:p>
    <w:p w14:paraId="092A085A" w14:textId="151298E5" w:rsidR="00C3041E" w:rsidRPr="00C3041E" w:rsidRDefault="00C3041E" w:rsidP="00C3041E">
      <w:pPr>
        <w:jc w:val="center"/>
        <w:rPr>
          <w:rFonts w:eastAsiaTheme="minorEastAsia"/>
          <w:b/>
        </w:rPr>
      </w:pPr>
      <m:oMathPara>
        <m:oMath>
          <m:r>
            <m:rPr>
              <m:sty m:val="bi"/>
            </m:rPr>
            <w:rPr>
              <w:rFonts w:ascii="Cambria Math" w:eastAsiaTheme="minorEastAsia" w:hAnsi="Cambria Math"/>
            </w:rPr>
            <m:t>c=dG</m:t>
          </m:r>
        </m:oMath>
      </m:oMathPara>
    </w:p>
    <w:p w14:paraId="4CD5DAA5" w14:textId="62205DEB" w:rsidR="00304C00" w:rsidRDefault="00C3041E" w:rsidP="00304C00">
      <w:r>
        <w:t xml:space="preserve">where </w:t>
      </w:r>
      <m:oMath>
        <m:r>
          <m:rPr>
            <m:sty m:val="bi"/>
          </m:rPr>
          <w:rPr>
            <w:rFonts w:ascii="Cambria Math" w:hAnsi="Cambria Math"/>
          </w:rPr>
          <m:t>d</m:t>
        </m:r>
      </m:oMath>
      <w:r>
        <w:t>,</w:t>
      </w:r>
      <w:r>
        <w:rPr>
          <w:b/>
        </w:rPr>
        <w:t xml:space="preserve"> </w:t>
      </w:r>
      <m:oMath>
        <m:r>
          <m:rPr>
            <m:sty m:val="bi"/>
          </m:rPr>
          <w:rPr>
            <w:rFonts w:ascii="Cambria Math" w:hAnsi="Cambria Math"/>
          </w:rPr>
          <m:t>c</m:t>
        </m:r>
      </m:oMath>
      <w:r>
        <w:t xml:space="preserve">  and </w:t>
      </w:r>
      <m:oMath>
        <m:r>
          <m:rPr>
            <m:sty m:val="bi"/>
          </m:rPr>
          <w:rPr>
            <w:rFonts w:ascii="Cambria Math" w:hAnsi="Cambria Math"/>
          </w:rPr>
          <m:t>G</m:t>
        </m:r>
      </m:oMath>
      <w:r>
        <w:t xml:space="preserve"> are the input bits, </w:t>
      </w:r>
      <w:r w:rsidRPr="001A429D">
        <w:t xml:space="preserve">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t xml:space="preserve"> of length </w:t>
      </w:r>
      <m:oMath>
        <m:r>
          <w:rPr>
            <w:rFonts w:ascii="Cambria Math" w:hAnsi="Cambria Math"/>
          </w:rPr>
          <m:t>C</m:t>
        </m:r>
      </m:oMath>
      <w:r>
        <w:t xml:space="preserve"> and the generator matrix, respectively.</w:t>
      </w:r>
      <w:r w:rsidR="00F007BA">
        <w:t xml:space="preserve"> Subsequently, the modulated </w:t>
      </w:r>
      <m:oMath>
        <m:r>
          <w:rPr>
            <w:rFonts w:ascii="Cambria Math" w:hAnsi="Cambria Math"/>
          </w:rPr>
          <m:t>N</m:t>
        </m:r>
      </m:oMath>
      <w:r w:rsidR="00DA777D">
        <w:t xml:space="preserve">-PSK </w:t>
      </w:r>
      <w:r w:rsidR="00F007BA">
        <w:t xml:space="preserve">symbol </w:t>
      </w:r>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oMath>
      <w:r w:rsidR="00F007BA">
        <w:rPr>
          <w:szCs w:val="24"/>
        </w:rPr>
        <w:t xml:space="preserve"> of message </w:t>
      </w:r>
      <m:oMath>
        <m:r>
          <w:rPr>
            <w:rFonts w:ascii="Cambria Math" w:hAnsi="Cambria Math"/>
            <w:szCs w:val="24"/>
          </w:rPr>
          <m:t>m</m:t>
        </m:r>
      </m:oMath>
      <w:r w:rsidR="009E02AF">
        <w:rPr>
          <w:szCs w:val="24"/>
        </w:rPr>
        <w:t xml:space="preserve">, </w:t>
      </w:r>
      <m:oMath>
        <m:r>
          <w:rPr>
            <w:rFonts w:ascii="Cambria Math" w:hAnsi="Cambria Math"/>
            <w:szCs w:val="24"/>
          </w:rPr>
          <m:t>m=0,1,…,</m:t>
        </m:r>
        <m:sSup>
          <m:sSupPr>
            <m:ctrlPr>
              <w:rPr>
                <w:rFonts w:ascii="Cambria Math" w:hAnsi="Cambria Math"/>
                <w:i/>
                <w:szCs w:val="24"/>
              </w:rPr>
            </m:ctrlPr>
          </m:sSupPr>
          <m:e>
            <m:r>
              <w:rPr>
                <w:rFonts w:ascii="Cambria Math" w:hAnsi="Cambria Math"/>
                <w:szCs w:val="24"/>
              </w:rPr>
              <m:t>2</m:t>
            </m:r>
          </m:e>
          <m:sup>
            <m:r>
              <w:rPr>
                <w:rFonts w:ascii="Cambria Math" w:hAnsi="Cambria Math"/>
                <w:szCs w:val="24"/>
              </w:rPr>
              <m:t>B</m:t>
            </m:r>
          </m:sup>
        </m:sSup>
        <m:r>
          <w:rPr>
            <w:rFonts w:ascii="Cambria Math" w:hAnsi="Cambria Math"/>
            <w:szCs w:val="24"/>
          </w:rPr>
          <m:t>-1</m:t>
        </m:r>
      </m:oMath>
      <w:r w:rsidR="00F007BA">
        <w:rPr>
          <w:szCs w:val="24"/>
        </w:rPr>
        <w:t xml:space="preserve"> and ON-symbol </w:t>
      </w:r>
      <m:oMath>
        <m:r>
          <w:rPr>
            <w:rFonts w:ascii="Cambria Math" w:hAnsi="Cambria Math"/>
            <w:szCs w:val="24"/>
          </w:rPr>
          <m:t>l</m:t>
        </m:r>
      </m:oMath>
      <w:r w:rsidR="00F007BA">
        <w:rPr>
          <w:szCs w:val="24"/>
        </w:rPr>
        <w:t xml:space="preserve"> is</w:t>
      </w:r>
      <w:r w:rsidR="00F007BA">
        <w:t xml:space="preserve"> obtained by</w:t>
      </w:r>
    </w:p>
    <w:p w14:paraId="6A15E217" w14:textId="6D527138" w:rsidR="00F007BA" w:rsidRDefault="006C49BA" w:rsidP="00F007BA">
      <w:pPr>
        <w:jc w:val="center"/>
        <w:rPr>
          <w:rFonts w:eastAsiaTheme="minorEastAsia"/>
        </w:rPr>
      </w:pPr>
      <m:oMathPara>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hAnsi="Cambria Math" w:cs="Arial"/>
                  <w:szCs w:val="24"/>
                </w:rPr>
                <m:t>e</m:t>
              </m:r>
            </m:e>
            <m:sup>
              <m:r>
                <w:rPr>
                  <w:rFonts w:ascii="Cambria Math" w:hAnsi="Cambria Math" w:cs="Arial"/>
                  <w:szCs w:val="24"/>
                </w:rPr>
                <m:t>i2π</m:t>
              </m:r>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n</m:t>
                  </m:r>
                </m:sub>
              </m:sSub>
              <m:r>
                <w:rPr>
                  <w:rFonts w:ascii="Cambria Math" w:hAnsi="Cambria Math" w:cs="Arial"/>
                  <w:szCs w:val="24"/>
                </w:rPr>
                <m:t>/N</m:t>
              </m:r>
            </m:sup>
          </m:sSup>
        </m:oMath>
      </m:oMathPara>
    </w:p>
    <w:p w14:paraId="67607A36" w14:textId="0AAFAE68" w:rsidR="00F007BA" w:rsidRDefault="00F007BA" w:rsidP="00304C00">
      <w:r w:rsidRPr="00F007BA">
        <w:t xml:space="preserve">where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Pr="00F007BA">
        <w:t xml:space="preserve"> is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F007BA">
        <w:t xml:space="preserve"> entry of </w:t>
      </w:r>
      <m:oMath>
        <m:r>
          <m:rPr>
            <m:sty m:val="bi"/>
          </m:rPr>
          <w:rPr>
            <w:rFonts w:ascii="Cambria Math" w:hAnsi="Cambria Math"/>
          </w:rPr>
          <m:t>c</m:t>
        </m:r>
      </m:oMath>
      <w:r w:rsidRPr="00F007BA">
        <w:t>.</w:t>
      </w:r>
      <w:r w:rsidR="009E02AF">
        <w:t xml:space="preserve"> Finally, the transmitted sequence </w:t>
      </w:r>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oMath>
      <w:r w:rsidR="009E02AF">
        <w:t xml:space="preserve"> is given by </w:t>
      </w:r>
    </w:p>
    <w:p w14:paraId="10C289FA" w14:textId="4C0B6179" w:rsidR="009E02AF" w:rsidRPr="009E02AF" w:rsidRDefault="006C49BA" w:rsidP="00304C00">
      <m:oMathPara>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r>
            <w:rPr>
              <w:rFonts w:ascii="Cambria Math" w:hAnsi="Cambria Math"/>
            </w:rPr>
            <m:t>=</m:t>
          </m:r>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oMath>
      </m:oMathPara>
    </w:p>
    <w:p w14:paraId="2BC926F0" w14:textId="0ECF0B07" w:rsidR="009E02AF" w:rsidRPr="009E02AF" w:rsidRDefault="009E02AF" w:rsidP="00304C00">
      <w:r>
        <w:t xml:space="preserve">where </w:t>
      </w:r>
      <m:oMath>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oMath>
      <w:r>
        <w:t xml:space="preserve"> is the base sequence transmitted on OOK ON-symbol</w:t>
      </w:r>
      <w:r w:rsidR="009A211A">
        <w:t xml:space="preserve"> </w:t>
      </w:r>
      <m:oMath>
        <m:r>
          <w:rPr>
            <w:rFonts w:ascii="Cambria Math" w:hAnsi="Cambria Math"/>
          </w:rPr>
          <m:t>l</m:t>
        </m:r>
      </m:oMath>
      <w:r>
        <w:t>.</w:t>
      </w:r>
    </w:p>
    <w:p w14:paraId="327AC8DA" w14:textId="6903DDD7" w:rsidR="00F007BA" w:rsidRDefault="00F007BA" w:rsidP="00304C00">
      <w:r>
        <w:t xml:space="preserve">As an example, consider </w:t>
      </w:r>
      <m:oMath>
        <m:r>
          <w:rPr>
            <w:rFonts w:ascii="Cambria Math" w:hAnsi="Cambria Math"/>
          </w:rPr>
          <m:t>N=4</m:t>
        </m:r>
      </m:oMath>
      <w:r w:rsidR="00212ECE">
        <w:t xml:space="preserve"> (e.g. QPSK)</w:t>
      </w:r>
      <w:r w:rsidR="009E02AF">
        <w:t xml:space="preserve">, </w:t>
      </w:r>
      <m:oMath>
        <m:r>
          <w:rPr>
            <w:rFonts w:ascii="Cambria Math" w:hAnsi="Cambria Math"/>
          </w:rPr>
          <m:t>B=8</m:t>
        </m:r>
      </m:oMath>
      <w:r w:rsidR="009E02AF">
        <w:t xml:space="preserve"> with </w:t>
      </w:r>
      <m:oMath>
        <m:r>
          <w:rPr>
            <w:rFonts w:ascii="Cambria Math" w:hAnsi="Cambria Math"/>
          </w:rPr>
          <m:t>R=1/2</m:t>
        </m:r>
      </m:oMath>
      <w:r w:rsidR="009E02AF">
        <w:t xml:space="preserve"> Manchester Coding, i.e. </w:t>
      </w:r>
      <m:oMath>
        <m:r>
          <w:rPr>
            <w:rFonts w:ascii="Cambria Math" w:hAnsi="Cambria Math"/>
          </w:rPr>
          <m:t>L=8</m:t>
        </m:r>
      </m:oMath>
      <w:r>
        <w:t>, a good generator matrix in GF4 is given by</w:t>
      </w:r>
    </w:p>
    <w:p w14:paraId="79889A96" w14:textId="658CC836" w:rsidR="00F007BA" w:rsidRPr="00690444" w:rsidRDefault="00F007BA" w:rsidP="00F007BA">
      <w:pPr>
        <w:rPr>
          <w:rFonts w:eastAsiaTheme="minorEastAsia"/>
        </w:rPr>
      </w:pPr>
      <m:oMathPara>
        <m:oMath>
          <m:r>
            <m:rPr>
              <m:sty m:val="bi"/>
            </m:rPr>
            <w:rPr>
              <w:rFonts w:ascii="Cambria Math" w:hAnsi="Cambria Math"/>
            </w:rPr>
            <m:t>G</m:t>
          </m:r>
          <m:r>
            <w:rPr>
              <w:rFonts w:ascii="Cambria Math" w:hAnsi="Cambria Math"/>
            </w:rPr>
            <m:t xml:space="preserve">= </m:t>
          </m:r>
          <m:d>
            <m:dPr>
              <m:begChr m:val="["/>
              <m:endChr m:val="]"/>
              <m:ctrlPr>
                <w:rPr>
                  <w:rFonts w:ascii="Cambria Math" w:hAnsi="Cambria Math"/>
                  <w:i/>
                </w:rPr>
              </m:ctrlPr>
            </m:dPr>
            <m:e>
              <m:m>
                <m:mPr>
                  <m:mcs>
                    <m:mc>
                      <m:mcPr>
                        <m:count m:val="8"/>
                        <m:mcJc m:val="center"/>
                      </m:mcPr>
                    </m:mc>
                  </m:mcs>
                  <m:ctrlPr>
                    <w:rPr>
                      <w:rFonts w:ascii="Cambria Math" w:hAnsi="Cambria Math"/>
                      <w:i/>
                    </w:rPr>
                  </m:ctrlPr>
                </m:mPr>
                <m:mr>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e>
                </m:mr>
              </m:m>
            </m:e>
          </m:d>
        </m:oMath>
      </m:oMathPara>
    </w:p>
    <w:p w14:paraId="2240AA64" w14:textId="308D28D4" w:rsidR="00F007BA" w:rsidRDefault="009E02AF" w:rsidP="00304C00">
      <w:r>
        <w:t xml:space="preserve">The </w:t>
      </w:r>
      <w:proofErr w:type="spellStart"/>
      <w:r>
        <w:t>gNB</w:t>
      </w:r>
      <w:proofErr w:type="spellEnd"/>
      <w:r>
        <w:t xml:space="preserve"> will have pre-stored the codebook</w:t>
      </w:r>
      <w:r w:rsidR="00B04E08">
        <w:t xml:space="preserve"> of all possible WUS transmissions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00B04E08">
        <w:t xml:space="preserve"> and the receiver correlates the received signal with all possible transmit messages as detailed in the COR-WUR receiver in Section </w:t>
      </w:r>
      <w:r w:rsidR="00B04E08">
        <w:fldChar w:fldCharType="begin"/>
      </w:r>
      <w:r w:rsidR="00B04E08">
        <w:instrText xml:space="preserve"> REF _Ref165643056 \r \h </w:instrText>
      </w:r>
      <w:r w:rsidR="00B04E08">
        <w:fldChar w:fldCharType="separate"/>
      </w:r>
      <w:r w:rsidR="00B04E08">
        <w:t>8.1.2.2</w:t>
      </w:r>
      <w:r w:rsidR="00B04E08">
        <w:fldChar w:fldCharType="end"/>
      </w:r>
      <w:r w:rsidR="00B04E08">
        <w:t>.</w:t>
      </w:r>
      <w:r w:rsidR="00E2571C">
        <w:t xml:space="preserve"> Note that, the receiver requires joint correlation across the time-overlay duration which also assumes that the channel is coherent during that period.</w:t>
      </w:r>
    </w:p>
    <w:p w14:paraId="28F0635D" w14:textId="565165A6" w:rsidR="009A211A" w:rsidRDefault="009A211A" w:rsidP="00304C00">
      <w:r>
        <w:t xml:space="preserve">In order for the code to minimize cross-correlation between all possible messages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t xml:space="preserve">, at least 2 orthogonal base sequences are required. </w:t>
      </w:r>
    </w:p>
    <w:p w14:paraId="0BB58778" w14:textId="26FEF41F" w:rsidR="003A4803" w:rsidRPr="003A4803" w:rsidRDefault="003A4803" w:rsidP="00304C00">
      <w:r>
        <w:fldChar w:fldCharType="begin"/>
      </w:r>
      <w:r>
        <w:instrText xml:space="preserve"> REF _Ref165645725 \h </w:instrText>
      </w:r>
      <w:r>
        <w:fldChar w:fldCharType="separate"/>
      </w:r>
      <w:r>
        <w:t xml:space="preserve">Figure </w:t>
      </w:r>
      <w:r>
        <w:rPr>
          <w:noProof/>
        </w:rPr>
        <w:t>11</w:t>
      </w:r>
      <w:r>
        <w:fldChar w:fldCharType="end"/>
      </w:r>
      <w:r>
        <w:t xml:space="preserve"> shows the performance of different encoding schemes</w:t>
      </w:r>
      <w:r w:rsidR="00212ECE">
        <w:t xml:space="preserve"> for </w:t>
      </w:r>
      <m:oMath>
        <m:r>
          <w:rPr>
            <w:rFonts w:ascii="Cambria Math" w:hAnsi="Cambria Math"/>
          </w:rPr>
          <m:t>Q=2</m:t>
        </m:r>
      </m:oMath>
      <w:r w:rsidR="00212ECE">
        <w:t xml:space="preserve"> base sequences</w:t>
      </w:r>
      <w:r>
        <w:t xml:space="preserve">. As in the simulation in </w:t>
      </w:r>
      <w:r>
        <w:rPr>
          <w:b/>
        </w:rPr>
        <w:fldChar w:fldCharType="begin"/>
      </w:r>
      <w:r>
        <w:rPr>
          <w:b/>
        </w:rPr>
        <w:instrText xml:space="preserve"> REF _Ref163202661 \h </w:instrText>
      </w:r>
      <w:r>
        <w:rPr>
          <w:b/>
        </w:rPr>
      </w:r>
      <w:r>
        <w:rPr>
          <w:b/>
        </w:rPr>
        <w:fldChar w:fldCharType="separate"/>
      </w:r>
      <w:r>
        <w:t xml:space="preserve">Figure </w:t>
      </w:r>
      <w:r>
        <w:rPr>
          <w:noProof/>
        </w:rPr>
        <w:t>10</w:t>
      </w:r>
      <w:r>
        <w:rPr>
          <w:b/>
        </w:rPr>
        <w:fldChar w:fldCharType="end"/>
      </w:r>
      <w:r>
        <w:t>, the mapping of the bits for sequence encoding has a significant performance impact, about 2dB difference between “encoding” and “no encoding”. By additionally applying the non-coherent code “encoding + time-overlay” we observe an additional 1dB gain. This gain is due to the fact that the code improves cross-correlation between the transmitted codewords. There is no additional computational cost at the transmitter or receiver. Moreover, the time-domain overlay does not impact the performance of the ED-WUR.</w:t>
      </w:r>
    </w:p>
    <w:p w14:paraId="2645965E" w14:textId="56A66059" w:rsidR="00977202" w:rsidRDefault="00977202" w:rsidP="00A34D05">
      <w:pPr>
        <w:rPr>
          <w:b/>
        </w:rPr>
      </w:pPr>
    </w:p>
    <w:p w14:paraId="54621B02" w14:textId="75A1C92B" w:rsidR="009A211A" w:rsidRDefault="00E2571C" w:rsidP="009A211A">
      <w:pPr>
        <w:keepNext/>
        <w:jc w:val="center"/>
      </w:pPr>
      <w:r>
        <w:rPr>
          <w:noProof/>
        </w:rPr>
        <w:lastRenderedPageBreak/>
        <w:drawing>
          <wp:inline distT="0" distB="0" distL="0" distR="0" wp14:anchorId="2B24813A" wp14:editId="4864F1F7">
            <wp:extent cx="5511673" cy="34724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9172" cy="3477221"/>
                    </a:xfrm>
                    <a:prstGeom prst="rect">
                      <a:avLst/>
                    </a:prstGeom>
                    <a:noFill/>
                  </pic:spPr>
                </pic:pic>
              </a:graphicData>
            </a:graphic>
          </wp:inline>
        </w:drawing>
      </w:r>
    </w:p>
    <w:p w14:paraId="47CB2C1F" w14:textId="33ADD195" w:rsidR="00977202" w:rsidRDefault="009A211A" w:rsidP="009A211A">
      <w:pPr>
        <w:pStyle w:val="Caption"/>
        <w:jc w:val="center"/>
      </w:pPr>
      <w:bookmarkStart w:id="11" w:name="_Ref165645725"/>
      <w:r>
        <w:t xml:space="preserve">Figure </w:t>
      </w:r>
      <w:fldSimple w:instr=" SEQ Figure \* ARABIC ">
        <w:r w:rsidR="005F49FC">
          <w:rPr>
            <w:noProof/>
          </w:rPr>
          <w:t>11</w:t>
        </w:r>
      </w:fldSimple>
      <w:bookmarkEnd w:id="11"/>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non-coherent encoding scheme</w:t>
      </w:r>
      <w:r w:rsidRPr="00F622D6">
        <w:t>.</w:t>
      </w:r>
    </w:p>
    <w:p w14:paraId="103C0934" w14:textId="3715908E" w:rsidR="00E2571C" w:rsidRPr="00F7119A" w:rsidRDefault="00F7119A" w:rsidP="00E2571C">
      <w:pPr>
        <w:rPr>
          <w:b/>
        </w:rPr>
      </w:pPr>
      <w:r w:rsidRPr="00F7119A">
        <w:rPr>
          <w:b/>
        </w:rPr>
        <w:t>Observation</w:t>
      </w:r>
      <w:r w:rsidR="00CC5349">
        <w:rPr>
          <w:b/>
        </w:rPr>
        <w:t xml:space="preserve"> 4</w:t>
      </w:r>
      <w:r w:rsidRPr="00F7119A">
        <w:rPr>
          <w:b/>
        </w:rPr>
        <w:t>: A time-domain overlay code can significantly improve performance of the overlaid OFDM sequence transmission.</w:t>
      </w:r>
    </w:p>
    <w:p w14:paraId="0C0C6539" w14:textId="77777777" w:rsidR="00F7119A" w:rsidRPr="00E2571C" w:rsidRDefault="00F7119A" w:rsidP="00E2571C"/>
    <w:p w14:paraId="2814CA29" w14:textId="574EE7F9" w:rsidR="0036339F" w:rsidRDefault="0036339F" w:rsidP="00304C00">
      <w:pPr>
        <w:pStyle w:val="Heading2"/>
        <w:numPr>
          <w:ilvl w:val="1"/>
          <w:numId w:val="1"/>
        </w:numPr>
      </w:pPr>
      <w:r>
        <w:t>Overlaid OFDM Sequence Design</w:t>
      </w:r>
    </w:p>
    <w:p w14:paraId="09262BEE" w14:textId="633C6B24" w:rsidR="004C5D0D" w:rsidRPr="004C5D0D" w:rsidRDefault="004C5D0D" w:rsidP="004C5D0D">
      <w:r w:rsidRPr="004C5D0D">
        <w:t>The relevant agreement from last meeting RAN1#11</w:t>
      </w:r>
      <w:r w:rsidR="00407F23">
        <w:t>7</w:t>
      </w:r>
      <w:r w:rsidRPr="004C5D0D">
        <w:t xml:space="preserve"> states:</w:t>
      </w:r>
    </w:p>
    <w:p w14:paraId="451E1FAB" w14:textId="6FC3EF45" w:rsidR="0036339F" w:rsidRPr="0036339F" w:rsidRDefault="004C5D0D" w:rsidP="0036339F">
      <w:r w:rsidRPr="00F855BF">
        <w:rPr>
          <w:rFonts w:ascii="Calibri" w:eastAsia="Calibri" w:hAnsi="Calibri" w:cs="Calibri"/>
          <w:noProof/>
        </w:rPr>
        <mc:AlternateContent>
          <mc:Choice Requires="wps">
            <w:drawing>
              <wp:inline distT="0" distB="0" distL="0" distR="0" wp14:anchorId="4ABF2420" wp14:editId="21D9B56C">
                <wp:extent cx="5924550" cy="4512945"/>
                <wp:effectExtent l="0" t="0" r="19050" b="20955"/>
                <wp:docPr id="4" name="Text Box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F7723C3" w14:textId="7B10428D" w:rsidR="006C49BA" w:rsidRPr="00407F23" w:rsidRDefault="006C49BA" w:rsidP="004C5D0D">
                            <w:pPr>
                              <w:rPr>
                                <w:rFonts w:eastAsiaTheme="minorEastAsia"/>
                              </w:rPr>
                            </w:pPr>
                            <w:r w:rsidRPr="00407F23">
                              <w:rPr>
                                <w:rFonts w:eastAsiaTheme="minorEastAsia"/>
                                <w:highlight w:val="green"/>
                              </w:rPr>
                              <w:t>Agreement</w:t>
                            </w:r>
                            <w:r w:rsidRPr="00407F23">
                              <w:rPr>
                                <w:rFonts w:eastAsiaTheme="minorEastAsia"/>
                              </w:rPr>
                              <w:t>:</w:t>
                            </w:r>
                            <w:r>
                              <w:rPr>
                                <w:rFonts w:eastAsiaTheme="minorEastAsia"/>
                              </w:rPr>
                              <w:t xml:space="preserve">                                                                                                                                            </w:t>
                            </w:r>
                            <w:r w:rsidRPr="00670279">
                              <w:rPr>
                                <w:rFonts w:eastAsiaTheme="minorEastAsia"/>
                                <w:b/>
                              </w:rPr>
                              <w:t>RAN1#117</w:t>
                            </w:r>
                          </w:p>
                          <w:p w14:paraId="7E70F3AC" w14:textId="77777777" w:rsidR="006C49BA" w:rsidRPr="00407F23" w:rsidRDefault="006C49BA" w:rsidP="005157EF">
                            <w:pPr>
                              <w:jc w:val="both"/>
                              <w:rPr>
                                <w:rFonts w:eastAsia="Microsoft YaHei" w:cstheme="minorHAnsi"/>
                                <w:iCs/>
                                <w:lang w:eastAsia="zh-CN"/>
                              </w:rPr>
                            </w:pPr>
                            <w:r w:rsidRPr="00407F23">
                              <w:rPr>
                                <w:rFonts w:eastAsia="Microsoft YaHei" w:cstheme="minorHAnsi"/>
                                <w:iCs/>
                                <w:lang w:eastAsia="zh-CN"/>
                              </w:rPr>
                              <w:t>Support overlaid OFDM sequence based on existing NR sequence type for LP-WUS</w:t>
                            </w:r>
                          </w:p>
                          <w:p w14:paraId="4E410080" w14:textId="77777777" w:rsidR="006C49BA" w:rsidRPr="00407F23" w:rsidRDefault="006C49BA" w:rsidP="005157EF">
                            <w:pPr>
                              <w:numPr>
                                <w:ilvl w:val="0"/>
                                <w:numId w:val="32"/>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Down select among gold sequence, m sequence and ZC sequence</w:t>
                            </w:r>
                          </w:p>
                          <w:p w14:paraId="2EBD0172" w14:textId="77777777" w:rsidR="006C49BA" w:rsidRPr="00407F23" w:rsidRDefault="006C49BA" w:rsidP="005157EF">
                            <w:pPr>
                              <w:numPr>
                                <w:ilvl w:val="1"/>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 xml:space="preserve">FFS the overlaid OFDM sequence is time or frequency domain sequence. </w:t>
                            </w:r>
                          </w:p>
                          <w:p w14:paraId="23ED4F2D" w14:textId="77777777" w:rsidR="006C49BA" w:rsidRPr="00407F23" w:rsidRDefault="006C49BA" w:rsidP="005157EF">
                            <w:pPr>
                              <w:numPr>
                                <w:ilvl w:val="1"/>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FFS how to reuse the existing sequences</w:t>
                            </w:r>
                          </w:p>
                          <w:p w14:paraId="6203463D" w14:textId="77777777" w:rsidR="006C49BA" w:rsidRPr="00407F23" w:rsidRDefault="006C49BA" w:rsidP="005157EF">
                            <w:pPr>
                              <w:numPr>
                                <w:ilvl w:val="1"/>
                                <w:numId w:val="32"/>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 xml:space="preserve">Note: Strive to minimize the impact on OOK detection performance </w:t>
                            </w:r>
                          </w:p>
                          <w:p w14:paraId="29B3BF70" w14:textId="441CE0DF" w:rsidR="006C49BA" w:rsidRPr="00407F23" w:rsidRDefault="006C49BA" w:rsidP="005157EF">
                            <w:pPr>
                              <w:numPr>
                                <w:ilvl w:val="0"/>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If overlaid OFDM sequence is supported for LP-SS, the same sequence type is used for both LP-SS and LP-WUS</w:t>
                            </w:r>
                          </w:p>
                        </w:txbxContent>
                      </wps:txbx>
                      <wps:bodyPr rot="0" vert="horz" wrap="square" lIns="91440" tIns="45720" rIns="91440" bIns="45720" anchor="t" anchorCtr="0">
                        <a:spAutoFit/>
                      </wps:bodyPr>
                    </wps:wsp>
                  </a:graphicData>
                </a:graphic>
              </wp:inline>
            </w:drawing>
          </mc:Choice>
          <mc:Fallback>
            <w:pict>
              <v:shape w14:anchorId="4ABF2420" id="Text Box 4" o:sp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LmKSnEqAgAAXwQAAA4AAAAAAAAAAAAAAAAALgIAAGRycy9lMm9E&#10;b2MueG1sUEsBAi0AFAAGAAgAAAAhAD+WuR3bAAAABQEAAA8AAAAAAAAAAAAAAAAAhAQAAGRycy9k&#10;b3ducmV2LnhtbFBLBQYAAAAABAAEAPMAAACMBQAAAAA=&#10;">
                <o:lock v:ext="edit" aspectratio="t"/>
                <v:textbox style="mso-fit-shape-to-text:t">
                  <w:txbxContent>
                    <w:p w14:paraId="7F7723C3" w14:textId="7B10428D" w:rsidR="006C49BA" w:rsidRPr="00407F23" w:rsidRDefault="006C49BA" w:rsidP="004C5D0D">
                      <w:pPr>
                        <w:rPr>
                          <w:rFonts w:eastAsiaTheme="minorEastAsia"/>
                        </w:rPr>
                      </w:pPr>
                      <w:r w:rsidRPr="00407F23">
                        <w:rPr>
                          <w:rFonts w:eastAsiaTheme="minorEastAsia"/>
                          <w:highlight w:val="green"/>
                        </w:rPr>
                        <w:t>Agreement</w:t>
                      </w:r>
                      <w:r w:rsidRPr="00407F23">
                        <w:rPr>
                          <w:rFonts w:eastAsiaTheme="minorEastAsia"/>
                        </w:rPr>
                        <w:t>:</w:t>
                      </w:r>
                      <w:r>
                        <w:rPr>
                          <w:rFonts w:eastAsiaTheme="minorEastAsia"/>
                        </w:rPr>
                        <w:t xml:space="preserve">                                                                                                                                            </w:t>
                      </w:r>
                      <w:r w:rsidRPr="00670279">
                        <w:rPr>
                          <w:rFonts w:eastAsiaTheme="minorEastAsia"/>
                          <w:b/>
                        </w:rPr>
                        <w:t>RAN1#117</w:t>
                      </w:r>
                    </w:p>
                    <w:p w14:paraId="7E70F3AC" w14:textId="77777777" w:rsidR="006C49BA" w:rsidRPr="00407F23" w:rsidRDefault="006C49BA" w:rsidP="005157EF">
                      <w:pPr>
                        <w:jc w:val="both"/>
                        <w:rPr>
                          <w:rFonts w:eastAsia="Microsoft YaHei" w:cstheme="minorHAnsi"/>
                          <w:iCs/>
                          <w:lang w:eastAsia="zh-CN"/>
                        </w:rPr>
                      </w:pPr>
                      <w:r w:rsidRPr="00407F23">
                        <w:rPr>
                          <w:rFonts w:eastAsia="Microsoft YaHei" w:cstheme="minorHAnsi"/>
                          <w:iCs/>
                          <w:lang w:eastAsia="zh-CN"/>
                        </w:rPr>
                        <w:t>Support overlaid OFDM sequence based on existing NR sequence type for LP-WUS</w:t>
                      </w:r>
                    </w:p>
                    <w:p w14:paraId="4E410080" w14:textId="77777777" w:rsidR="006C49BA" w:rsidRPr="00407F23" w:rsidRDefault="006C49BA" w:rsidP="005157EF">
                      <w:pPr>
                        <w:numPr>
                          <w:ilvl w:val="0"/>
                          <w:numId w:val="32"/>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Down select among gold sequence, m sequence and ZC sequence</w:t>
                      </w:r>
                    </w:p>
                    <w:p w14:paraId="2EBD0172" w14:textId="77777777" w:rsidR="006C49BA" w:rsidRPr="00407F23" w:rsidRDefault="006C49BA" w:rsidP="005157EF">
                      <w:pPr>
                        <w:numPr>
                          <w:ilvl w:val="1"/>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 xml:space="preserve">FFS the overlaid OFDM sequence is time or frequency domain sequence. </w:t>
                      </w:r>
                    </w:p>
                    <w:p w14:paraId="23ED4F2D" w14:textId="77777777" w:rsidR="006C49BA" w:rsidRPr="00407F23" w:rsidRDefault="006C49BA" w:rsidP="005157EF">
                      <w:pPr>
                        <w:numPr>
                          <w:ilvl w:val="1"/>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FFS how to reuse the existing sequences</w:t>
                      </w:r>
                    </w:p>
                    <w:p w14:paraId="6203463D" w14:textId="77777777" w:rsidR="006C49BA" w:rsidRPr="00407F23" w:rsidRDefault="006C49BA" w:rsidP="005157EF">
                      <w:pPr>
                        <w:numPr>
                          <w:ilvl w:val="1"/>
                          <w:numId w:val="32"/>
                        </w:numPr>
                        <w:spacing w:after="0" w:line="240" w:lineRule="auto"/>
                        <w:contextualSpacing/>
                        <w:jc w:val="both"/>
                        <w:rPr>
                          <w:rFonts w:eastAsia="Microsoft YaHei" w:cstheme="minorHAnsi"/>
                          <w:iCs/>
                          <w:lang w:eastAsia="zh-CN"/>
                        </w:rPr>
                      </w:pPr>
                      <w:r w:rsidRPr="00407F23">
                        <w:rPr>
                          <w:rFonts w:eastAsia="Microsoft YaHei" w:cstheme="minorHAnsi"/>
                          <w:iCs/>
                          <w:lang w:eastAsia="zh-CN"/>
                        </w:rPr>
                        <w:t xml:space="preserve">Note: Strive to minimize the impact on OOK detection performance </w:t>
                      </w:r>
                    </w:p>
                    <w:p w14:paraId="29B3BF70" w14:textId="441CE0DF" w:rsidR="006C49BA" w:rsidRPr="00407F23" w:rsidRDefault="006C49BA" w:rsidP="005157EF">
                      <w:pPr>
                        <w:numPr>
                          <w:ilvl w:val="0"/>
                          <w:numId w:val="32"/>
                        </w:numPr>
                        <w:overflowPunct w:val="0"/>
                        <w:autoSpaceDE w:val="0"/>
                        <w:autoSpaceDN w:val="0"/>
                        <w:adjustRightInd w:val="0"/>
                        <w:spacing w:after="0" w:line="240" w:lineRule="auto"/>
                        <w:contextualSpacing/>
                        <w:jc w:val="both"/>
                        <w:textAlignment w:val="baseline"/>
                        <w:rPr>
                          <w:rFonts w:eastAsia="Malgun Gothic" w:cstheme="minorHAnsi"/>
                          <w:kern w:val="2"/>
                          <w:lang w:eastAsia="zh-CN"/>
                        </w:rPr>
                      </w:pPr>
                      <w:r w:rsidRPr="00407F23">
                        <w:rPr>
                          <w:rFonts w:eastAsia="Malgun Gothic" w:cstheme="minorHAnsi"/>
                          <w:kern w:val="2"/>
                          <w:lang w:eastAsia="zh-CN"/>
                        </w:rPr>
                        <w:t>If overlaid OFDM sequence is supported for LP-SS, the same sequence type is used for both LP-SS and LP-WUS</w:t>
                      </w:r>
                    </w:p>
                  </w:txbxContent>
                </v:textbox>
                <w10:anchorlock/>
              </v:shape>
            </w:pict>
          </mc:Fallback>
        </mc:AlternateContent>
      </w:r>
    </w:p>
    <w:p w14:paraId="78996244" w14:textId="5A36C050" w:rsidR="0036339F" w:rsidRDefault="00630597" w:rsidP="00A34D05">
      <w:proofErr w:type="spellStart"/>
      <w:r>
        <w:t>Zadoff</w:t>
      </w:r>
      <w:proofErr w:type="spellEnd"/>
      <w:r>
        <w:t>-Chu sequence</w:t>
      </w:r>
      <w:r w:rsidR="00ED335B">
        <w:t>s</w:t>
      </w:r>
      <w:r>
        <w:t xml:space="preserve"> are a natural candidate for multiple reasons:</w:t>
      </w:r>
    </w:p>
    <w:p w14:paraId="4BA1576D" w14:textId="590F99C5" w:rsidR="00630597" w:rsidRDefault="00630597" w:rsidP="00630597">
      <w:pPr>
        <w:pStyle w:val="ListParagraph"/>
        <w:numPr>
          <w:ilvl w:val="0"/>
          <w:numId w:val="18"/>
        </w:numPr>
      </w:pPr>
      <w:r>
        <w:t>A sequence design is already available in the specification</w:t>
      </w:r>
    </w:p>
    <w:p w14:paraId="468B11B4" w14:textId="66911EAD" w:rsidR="00630597" w:rsidRDefault="00630597" w:rsidP="00630597">
      <w:pPr>
        <w:pStyle w:val="ListParagraph"/>
        <w:numPr>
          <w:ilvl w:val="0"/>
          <w:numId w:val="18"/>
        </w:numPr>
      </w:pPr>
      <w:r>
        <w:t>Different roots provide good cross-correlation properties to mitigate inter-cell interference for correlation-based receivers</w:t>
      </w:r>
    </w:p>
    <w:p w14:paraId="6852C3C3" w14:textId="6B5FEC53" w:rsidR="00630597" w:rsidRDefault="00630597" w:rsidP="00630597">
      <w:pPr>
        <w:pStyle w:val="ListParagraph"/>
        <w:numPr>
          <w:ilvl w:val="0"/>
          <w:numId w:val="18"/>
        </w:numPr>
      </w:pPr>
      <w:r>
        <w:t>Cyclic-shifts provide easy way to generate multiple sequence with good cross-correlation properties</w:t>
      </w:r>
    </w:p>
    <w:p w14:paraId="75EED3B3" w14:textId="017C9D59" w:rsidR="00977202" w:rsidRDefault="00630597" w:rsidP="00977202">
      <w:pPr>
        <w:pStyle w:val="ListParagraph"/>
        <w:numPr>
          <w:ilvl w:val="0"/>
          <w:numId w:val="18"/>
        </w:numPr>
      </w:pPr>
      <w:r>
        <w:lastRenderedPageBreak/>
        <w:t>Good spectral properties</w:t>
      </w:r>
    </w:p>
    <w:p w14:paraId="24AD2278" w14:textId="2B168B0E" w:rsidR="00ED335B" w:rsidRDefault="00ED335B" w:rsidP="00ED335B">
      <w:pPr>
        <w:rPr>
          <w:b/>
        </w:rPr>
      </w:pPr>
      <w:r w:rsidRPr="00ED335B">
        <w:rPr>
          <w:b/>
        </w:rPr>
        <w:t xml:space="preserve">Proposal 9: Consider </w:t>
      </w:r>
      <w:proofErr w:type="spellStart"/>
      <w:r w:rsidRPr="00ED335B">
        <w:rPr>
          <w:b/>
        </w:rPr>
        <w:t>Zadoff</w:t>
      </w:r>
      <w:proofErr w:type="spellEnd"/>
      <w:r w:rsidRPr="00ED335B">
        <w:rPr>
          <w:b/>
        </w:rPr>
        <w:t>-Chu sequences as base line.</w:t>
      </w:r>
    </w:p>
    <w:p w14:paraId="5B5FB85E" w14:textId="7B83CEE2" w:rsidR="00520339" w:rsidRDefault="00520339" w:rsidP="00520339">
      <w:r>
        <w:t xml:space="preserve">Concerning the </w:t>
      </w:r>
      <w:r w:rsidR="00430D8C">
        <w:t>specification of the overlaid OFDM sequence, t</w:t>
      </w:r>
      <w:r>
        <w:t xml:space="preserve">he following agreement </w:t>
      </w:r>
      <w:r w:rsidR="00430D8C">
        <w:t>h</w:t>
      </w:r>
      <w:r>
        <w:t>as been reach</w:t>
      </w:r>
      <w:r w:rsidR="00FA010D">
        <w:t>ed</w:t>
      </w:r>
      <w:r>
        <w:t xml:space="preserve"> in RAN1#117</w:t>
      </w:r>
    </w:p>
    <w:p w14:paraId="0230DB79" w14:textId="77777777" w:rsidR="00520339" w:rsidRDefault="00520339" w:rsidP="00520339">
      <w:r w:rsidRPr="00F855BF">
        <w:rPr>
          <w:rFonts w:ascii="Calibri" w:eastAsia="Calibri" w:hAnsi="Calibri" w:cs="Calibri"/>
          <w:noProof/>
        </w:rPr>
        <mc:AlternateContent>
          <mc:Choice Requires="wps">
            <w:drawing>
              <wp:inline distT="0" distB="0" distL="0" distR="0" wp14:anchorId="276064F6" wp14:editId="380DE718">
                <wp:extent cx="5924550" cy="4512945"/>
                <wp:effectExtent l="0" t="0" r="19050" b="20955"/>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43E7564" w14:textId="77777777" w:rsidR="006C49BA" w:rsidRPr="00340236" w:rsidRDefault="006C49BA" w:rsidP="00520339">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RAN1#117</w:t>
                            </w:r>
                          </w:p>
                          <w:p w14:paraId="7B2A68B2" w14:textId="77777777" w:rsidR="006C49BA" w:rsidRPr="00340236" w:rsidRDefault="006C49BA" w:rsidP="00520339">
                            <w:pPr>
                              <w:rPr>
                                <w:rFonts w:cstheme="minorHAnsi"/>
                                <w:lang w:eastAsia="x-none"/>
                              </w:rPr>
                            </w:pPr>
                            <w:r w:rsidRPr="00340236">
                              <w:rPr>
                                <w:rFonts w:cstheme="minorHAnsi"/>
                                <w:lang w:eastAsia="x-none"/>
                              </w:rPr>
                              <w:t>For overlaid OFDM sequence(s) for LP-WUS in time or frequency domain, down-selection from the following:</w:t>
                            </w:r>
                          </w:p>
                          <w:p w14:paraId="24FF8008"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1-1: overlaid sequence(s) are the sequence(s) of an OOK on symbol before DFT/LS processing</w:t>
                            </w:r>
                          </w:p>
                          <w:p w14:paraId="78DF870C" w14:textId="77777777" w:rsidR="006C49BA" w:rsidRPr="00340236" w:rsidRDefault="006C49BA" w:rsidP="00520339">
                            <w:pPr>
                              <w:numPr>
                                <w:ilvl w:val="1"/>
                                <w:numId w:val="33"/>
                              </w:numPr>
                              <w:spacing w:after="0" w:line="240" w:lineRule="auto"/>
                              <w:rPr>
                                <w:rFonts w:cstheme="minorHAnsi"/>
                                <w:lang w:eastAsia="zh-CN"/>
                              </w:rPr>
                            </w:pPr>
                            <w:r w:rsidRPr="00340236">
                              <w:rPr>
                                <w:rFonts w:cstheme="minorHAnsi"/>
                                <w:lang w:eastAsia="zh-CN"/>
                              </w:rPr>
                              <w:t>The length of overlaid sequence(s) depends on the number of REs used for LP-WUS and the value of M</w:t>
                            </w:r>
                          </w:p>
                          <w:p w14:paraId="324CD6E3"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1-2: overlaid sequence(s) are the sequence(s) of an OFDM symbol before DFT/LS processing</w:t>
                            </w:r>
                          </w:p>
                          <w:p w14:paraId="48DCA24C" w14:textId="77777777" w:rsidR="006C49BA" w:rsidRPr="00340236" w:rsidRDefault="006C49BA" w:rsidP="00520339">
                            <w:pPr>
                              <w:numPr>
                                <w:ilvl w:val="1"/>
                                <w:numId w:val="33"/>
                              </w:numPr>
                              <w:spacing w:after="0" w:line="240" w:lineRule="auto"/>
                              <w:rPr>
                                <w:rFonts w:eastAsiaTheme="minorEastAsia" w:cstheme="minorHAnsi"/>
                                <w:kern w:val="2"/>
                                <w:szCs w:val="20"/>
                                <w:lang w:eastAsia="zh-CN"/>
                              </w:rPr>
                            </w:pPr>
                            <w:r w:rsidRPr="00340236">
                              <w:rPr>
                                <w:rFonts w:cstheme="minorHAnsi"/>
                                <w:lang w:eastAsia="zh-CN"/>
                              </w:rPr>
                              <w:t xml:space="preserve">The length of overlaid sequence(s) depends on the number of REs used for LP-WUS </w:t>
                            </w:r>
                          </w:p>
                          <w:p w14:paraId="534B23A9"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2: overlaid sequence(s) are the sequence(s) of an OFDM symbol before IFFT processing</w:t>
                            </w:r>
                          </w:p>
                          <w:p w14:paraId="04A3F35F" w14:textId="77777777" w:rsidR="006C49BA" w:rsidRPr="00340236" w:rsidRDefault="006C49BA" w:rsidP="00520339">
                            <w:pPr>
                              <w:numPr>
                                <w:ilvl w:val="1"/>
                                <w:numId w:val="33"/>
                              </w:numPr>
                              <w:spacing w:after="0" w:line="240" w:lineRule="auto"/>
                              <w:rPr>
                                <w:rFonts w:eastAsiaTheme="minorEastAsia" w:cstheme="minorHAnsi"/>
                                <w:kern w:val="2"/>
                                <w:szCs w:val="20"/>
                                <w:lang w:eastAsia="zh-CN"/>
                              </w:rPr>
                            </w:pPr>
                            <w:r w:rsidRPr="00340236">
                              <w:rPr>
                                <w:rFonts w:eastAsiaTheme="minorEastAsia" w:cstheme="minorHAnsi"/>
                                <w:kern w:val="2"/>
                                <w:szCs w:val="20"/>
                                <w:lang w:eastAsia="zh-CN"/>
                              </w:rPr>
                              <w:t>The length of overlaid sequence</w:t>
                            </w:r>
                            <w:r w:rsidRPr="00340236">
                              <w:rPr>
                                <w:rFonts w:cstheme="minorHAnsi"/>
                                <w:lang w:eastAsia="zh-CN"/>
                              </w:rPr>
                              <w:t>(s)</w:t>
                            </w:r>
                            <w:r w:rsidRPr="00340236">
                              <w:rPr>
                                <w:rFonts w:eastAsiaTheme="minorEastAsia" w:cstheme="minorHAnsi"/>
                                <w:kern w:val="2"/>
                                <w:szCs w:val="20"/>
                                <w:lang w:eastAsia="zh-CN"/>
                              </w:rPr>
                              <w:t xml:space="preserve"> depends on the number of REs used for LP-WUS</w:t>
                            </w:r>
                          </w:p>
                          <w:p w14:paraId="20BC4959"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3: overlaid sequence(s) are the sequence(s) of an OOK on symbol in time domain after IFFT processing</w:t>
                            </w:r>
                          </w:p>
                          <w:p w14:paraId="725699E5" w14:textId="77777777" w:rsidR="006C49BA" w:rsidRPr="00340236" w:rsidRDefault="006C49BA" w:rsidP="00520339">
                            <w:pPr>
                              <w:numPr>
                                <w:ilvl w:val="1"/>
                                <w:numId w:val="33"/>
                              </w:numPr>
                              <w:spacing w:after="0" w:line="240" w:lineRule="auto"/>
                              <w:rPr>
                                <w:rFonts w:cstheme="minorHAnsi"/>
                                <w:lang w:eastAsia="zh-CN"/>
                              </w:rPr>
                            </w:pPr>
                            <w:r w:rsidRPr="00340236">
                              <w:rPr>
                                <w:rFonts w:eastAsiaTheme="minorEastAsia" w:cstheme="minorHAnsi"/>
                                <w:kern w:val="2"/>
                                <w:szCs w:val="20"/>
                                <w:lang w:eastAsia="zh-CN"/>
                              </w:rPr>
                              <w:t>T</w:t>
                            </w:r>
                            <w:r w:rsidRPr="00340236">
                              <w:rPr>
                                <w:rFonts w:eastAsiaTheme="minorEastAsia" w:cstheme="minorHAnsi"/>
                                <w:kern w:val="2"/>
                                <w:lang w:eastAsia="zh-CN"/>
                              </w:rPr>
                              <w:t>he</w:t>
                            </w:r>
                            <w:r w:rsidRPr="00340236">
                              <w:rPr>
                                <w:rFonts w:cstheme="minorHAnsi"/>
                                <w:lang w:eastAsia="zh-CN"/>
                              </w:rPr>
                              <w:t xml:space="preserve"> length of overlaid sequence(s) depends on IFFT size and the value of M </w:t>
                            </w:r>
                          </w:p>
                          <w:p w14:paraId="7F5AD9BA" w14:textId="77777777" w:rsidR="006C49BA" w:rsidRPr="00340236" w:rsidRDefault="006C49BA" w:rsidP="00520339">
                            <w:pPr>
                              <w:overflowPunct w:val="0"/>
                              <w:autoSpaceDE w:val="0"/>
                              <w:autoSpaceDN w:val="0"/>
                              <w:adjustRightInd w:val="0"/>
                              <w:spacing w:after="180"/>
                              <w:ind w:right="200"/>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 xml:space="preserve">FFS: same or different options are applied for OOK-1 and OOK-4 M&gt;1. </w:t>
                            </w:r>
                          </w:p>
                        </w:txbxContent>
                      </wps:txbx>
                      <wps:bodyPr rot="0" vert="horz" wrap="square" lIns="91440" tIns="45720" rIns="91440" bIns="45720" anchor="t" anchorCtr="0">
                        <a:spAutoFit/>
                      </wps:bodyPr>
                    </wps:wsp>
                  </a:graphicData>
                </a:graphic>
              </wp:inline>
            </w:drawing>
          </mc:Choice>
          <mc:Fallback>
            <w:pict>
              <v:shape w14:anchorId="276064F6" id="Text Box 7"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hnWIbKwIAAF8EAAAOAAAAAAAAAAAAAAAAAC4CAABkcnMvZTJv&#10;RG9jLnhtbFBLAQItABQABgAIAAAAIQA/lrkd2wAAAAUBAAAPAAAAAAAAAAAAAAAAAIUEAABkcnMv&#10;ZG93bnJldi54bWxQSwUGAAAAAAQABADzAAAAjQUAAAAA&#10;">
                <o:lock v:ext="edit" aspectratio="t"/>
                <v:textbox style="mso-fit-shape-to-text:t">
                  <w:txbxContent>
                    <w:p w14:paraId="543E7564" w14:textId="77777777" w:rsidR="006C49BA" w:rsidRPr="00340236" w:rsidRDefault="006C49BA" w:rsidP="00520339">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RAN1#117</w:t>
                      </w:r>
                    </w:p>
                    <w:p w14:paraId="7B2A68B2" w14:textId="77777777" w:rsidR="006C49BA" w:rsidRPr="00340236" w:rsidRDefault="006C49BA" w:rsidP="00520339">
                      <w:pPr>
                        <w:rPr>
                          <w:rFonts w:cstheme="minorHAnsi"/>
                          <w:lang w:eastAsia="x-none"/>
                        </w:rPr>
                      </w:pPr>
                      <w:r w:rsidRPr="00340236">
                        <w:rPr>
                          <w:rFonts w:cstheme="minorHAnsi"/>
                          <w:lang w:eastAsia="x-none"/>
                        </w:rPr>
                        <w:t>For overlaid OFDM sequence(s) for LP-WUS in time or frequency domain, down-selection from the following:</w:t>
                      </w:r>
                    </w:p>
                    <w:p w14:paraId="24FF8008"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1-1: overlaid sequence(s) are the sequence(s) of an OOK on symbol before DFT/LS processing</w:t>
                      </w:r>
                    </w:p>
                    <w:p w14:paraId="78DF870C" w14:textId="77777777" w:rsidR="006C49BA" w:rsidRPr="00340236" w:rsidRDefault="006C49BA" w:rsidP="00520339">
                      <w:pPr>
                        <w:numPr>
                          <w:ilvl w:val="1"/>
                          <w:numId w:val="33"/>
                        </w:numPr>
                        <w:spacing w:after="0" w:line="240" w:lineRule="auto"/>
                        <w:rPr>
                          <w:rFonts w:cstheme="minorHAnsi"/>
                          <w:lang w:eastAsia="zh-CN"/>
                        </w:rPr>
                      </w:pPr>
                      <w:r w:rsidRPr="00340236">
                        <w:rPr>
                          <w:rFonts w:cstheme="minorHAnsi"/>
                          <w:lang w:eastAsia="zh-CN"/>
                        </w:rPr>
                        <w:t>The length of overlaid sequence(s) depends on the number of REs used for LP-WUS and the value of M</w:t>
                      </w:r>
                    </w:p>
                    <w:p w14:paraId="324CD6E3"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1-2: overlaid sequence(s) are the sequence(s) of an OFDM symbol before DFT/LS processing</w:t>
                      </w:r>
                    </w:p>
                    <w:p w14:paraId="48DCA24C" w14:textId="77777777" w:rsidR="006C49BA" w:rsidRPr="00340236" w:rsidRDefault="006C49BA" w:rsidP="00520339">
                      <w:pPr>
                        <w:numPr>
                          <w:ilvl w:val="1"/>
                          <w:numId w:val="33"/>
                        </w:numPr>
                        <w:spacing w:after="0" w:line="240" w:lineRule="auto"/>
                        <w:rPr>
                          <w:rFonts w:eastAsiaTheme="minorEastAsia" w:cstheme="minorHAnsi"/>
                          <w:kern w:val="2"/>
                          <w:szCs w:val="20"/>
                          <w:lang w:eastAsia="zh-CN"/>
                        </w:rPr>
                      </w:pPr>
                      <w:r w:rsidRPr="00340236">
                        <w:rPr>
                          <w:rFonts w:cstheme="minorHAnsi"/>
                          <w:lang w:eastAsia="zh-CN"/>
                        </w:rPr>
                        <w:t xml:space="preserve">The length of overlaid sequence(s) depends on the number of REs used for LP-WUS </w:t>
                      </w:r>
                    </w:p>
                    <w:p w14:paraId="534B23A9"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2: overlaid sequence(s) are the sequence(s) of an OFDM symbol before IFFT processing</w:t>
                      </w:r>
                    </w:p>
                    <w:p w14:paraId="04A3F35F" w14:textId="77777777" w:rsidR="006C49BA" w:rsidRPr="00340236" w:rsidRDefault="006C49BA" w:rsidP="00520339">
                      <w:pPr>
                        <w:numPr>
                          <w:ilvl w:val="1"/>
                          <w:numId w:val="33"/>
                        </w:numPr>
                        <w:spacing w:after="0" w:line="240" w:lineRule="auto"/>
                        <w:rPr>
                          <w:rFonts w:eastAsiaTheme="minorEastAsia" w:cstheme="minorHAnsi"/>
                          <w:kern w:val="2"/>
                          <w:szCs w:val="20"/>
                          <w:lang w:eastAsia="zh-CN"/>
                        </w:rPr>
                      </w:pPr>
                      <w:r w:rsidRPr="00340236">
                        <w:rPr>
                          <w:rFonts w:eastAsiaTheme="minorEastAsia" w:cstheme="minorHAnsi"/>
                          <w:kern w:val="2"/>
                          <w:szCs w:val="20"/>
                          <w:lang w:eastAsia="zh-CN"/>
                        </w:rPr>
                        <w:t>The length of overlaid sequence</w:t>
                      </w:r>
                      <w:r w:rsidRPr="00340236">
                        <w:rPr>
                          <w:rFonts w:cstheme="minorHAnsi"/>
                          <w:lang w:eastAsia="zh-CN"/>
                        </w:rPr>
                        <w:t>(s)</w:t>
                      </w:r>
                      <w:r w:rsidRPr="00340236">
                        <w:rPr>
                          <w:rFonts w:eastAsiaTheme="minorEastAsia" w:cstheme="minorHAnsi"/>
                          <w:kern w:val="2"/>
                          <w:szCs w:val="20"/>
                          <w:lang w:eastAsia="zh-CN"/>
                        </w:rPr>
                        <w:t xml:space="preserve"> depends on the number of REs used for LP-WUS</w:t>
                      </w:r>
                    </w:p>
                    <w:p w14:paraId="20BC4959" w14:textId="77777777" w:rsidR="006C49BA" w:rsidRPr="00340236" w:rsidRDefault="006C49BA" w:rsidP="00520339">
                      <w:pPr>
                        <w:numPr>
                          <w:ilvl w:val="0"/>
                          <w:numId w:val="33"/>
                        </w:numPr>
                        <w:overflowPunct w:val="0"/>
                        <w:autoSpaceDE w:val="0"/>
                        <w:autoSpaceDN w:val="0"/>
                        <w:adjustRightInd w:val="0"/>
                        <w:spacing w:before="120" w:after="180" w:line="240" w:lineRule="auto"/>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Option 3: overlaid sequence(s) are the sequence(s) of an OOK on symbol in time domain after IFFT processing</w:t>
                      </w:r>
                    </w:p>
                    <w:p w14:paraId="725699E5" w14:textId="77777777" w:rsidR="006C49BA" w:rsidRPr="00340236" w:rsidRDefault="006C49BA" w:rsidP="00520339">
                      <w:pPr>
                        <w:numPr>
                          <w:ilvl w:val="1"/>
                          <w:numId w:val="33"/>
                        </w:numPr>
                        <w:spacing w:after="0" w:line="240" w:lineRule="auto"/>
                        <w:rPr>
                          <w:rFonts w:cstheme="minorHAnsi"/>
                          <w:lang w:eastAsia="zh-CN"/>
                        </w:rPr>
                      </w:pPr>
                      <w:r w:rsidRPr="00340236">
                        <w:rPr>
                          <w:rFonts w:eastAsiaTheme="minorEastAsia" w:cstheme="minorHAnsi"/>
                          <w:kern w:val="2"/>
                          <w:szCs w:val="20"/>
                          <w:lang w:eastAsia="zh-CN"/>
                        </w:rPr>
                        <w:t>T</w:t>
                      </w:r>
                      <w:r w:rsidRPr="00340236">
                        <w:rPr>
                          <w:rFonts w:eastAsiaTheme="minorEastAsia" w:cstheme="minorHAnsi"/>
                          <w:kern w:val="2"/>
                          <w:lang w:eastAsia="zh-CN"/>
                        </w:rPr>
                        <w:t>he</w:t>
                      </w:r>
                      <w:r w:rsidRPr="00340236">
                        <w:rPr>
                          <w:rFonts w:cstheme="minorHAnsi"/>
                          <w:lang w:eastAsia="zh-CN"/>
                        </w:rPr>
                        <w:t xml:space="preserve"> length of overlaid sequence(s) depends on IFFT size and the value of M </w:t>
                      </w:r>
                    </w:p>
                    <w:p w14:paraId="7F5AD9BA" w14:textId="77777777" w:rsidR="006C49BA" w:rsidRPr="00340236" w:rsidRDefault="006C49BA" w:rsidP="00520339">
                      <w:pPr>
                        <w:overflowPunct w:val="0"/>
                        <w:autoSpaceDE w:val="0"/>
                        <w:autoSpaceDN w:val="0"/>
                        <w:adjustRightInd w:val="0"/>
                        <w:spacing w:after="180"/>
                        <w:ind w:right="200"/>
                        <w:contextualSpacing/>
                        <w:jc w:val="both"/>
                        <w:textAlignment w:val="baseline"/>
                        <w:rPr>
                          <w:rFonts w:eastAsiaTheme="minorEastAsia" w:cstheme="minorHAnsi"/>
                          <w:kern w:val="2"/>
                          <w:szCs w:val="20"/>
                          <w:lang w:eastAsia="zh-CN"/>
                        </w:rPr>
                      </w:pPr>
                      <w:r w:rsidRPr="00340236">
                        <w:rPr>
                          <w:rFonts w:eastAsiaTheme="minorEastAsia" w:cstheme="minorHAnsi"/>
                          <w:kern w:val="2"/>
                          <w:szCs w:val="20"/>
                          <w:lang w:eastAsia="zh-CN"/>
                        </w:rPr>
                        <w:t xml:space="preserve">FFS: same or different options are applied for OOK-1 and OOK-4 M&gt;1. </w:t>
                      </w:r>
                    </w:p>
                  </w:txbxContent>
                </v:textbox>
                <w10:anchorlock/>
              </v:shape>
            </w:pict>
          </mc:Fallback>
        </mc:AlternateContent>
      </w:r>
    </w:p>
    <w:p w14:paraId="5C6EF293" w14:textId="1252E690" w:rsidR="00430D8C" w:rsidRDefault="00430D8C" w:rsidP="00430D8C">
      <w:r>
        <w:t xml:space="preserve">We support Option 1-1, where the overlaid OFDM sequence(s) are defined as the time-domain OOK ON-sequence. Hence, for a given BW, the length of the ON sequence depends on </w:t>
      </w:r>
      <m:oMath>
        <m:r>
          <w:rPr>
            <w:rFonts w:ascii="Cambria Math" w:hAnsi="Cambria Math"/>
          </w:rPr>
          <m:t>M</m:t>
        </m:r>
      </m:oMath>
      <w:r>
        <w:t xml:space="preserve">. </w:t>
      </w:r>
    </w:p>
    <w:p w14:paraId="26BA94B6" w14:textId="0D2330E2" w:rsidR="00430D8C" w:rsidRPr="00D000EE" w:rsidRDefault="00430D8C" w:rsidP="00430D8C">
      <w:pPr>
        <w:rPr>
          <w:b/>
        </w:rPr>
      </w:pPr>
      <w:r w:rsidRPr="00D000EE">
        <w:rPr>
          <w:b/>
        </w:rPr>
        <w:t>Proposal</w:t>
      </w:r>
      <w:r w:rsidR="00D000EE">
        <w:rPr>
          <w:b/>
        </w:rPr>
        <w:t xml:space="preserve"> 10</w:t>
      </w:r>
      <w:r w:rsidRPr="00D000EE">
        <w:rPr>
          <w:b/>
        </w:rPr>
        <w:t>: Support Option 1-1</w:t>
      </w:r>
      <w:r w:rsidR="00B17D1E" w:rsidRPr="00D000EE">
        <w:rPr>
          <w:b/>
        </w:rPr>
        <w:t xml:space="preserve">: </w:t>
      </w:r>
      <w:r w:rsidR="00D000EE" w:rsidRPr="00D000EE">
        <w:rPr>
          <w:b/>
        </w:rPr>
        <w:t>O</w:t>
      </w:r>
      <w:r w:rsidR="00B17D1E" w:rsidRPr="00D000EE">
        <w:rPr>
          <w:b/>
        </w:rPr>
        <w:t>verlaid sequences are the OOK ON-sequences.</w:t>
      </w:r>
    </w:p>
    <w:p w14:paraId="1AE16723" w14:textId="77777777" w:rsidR="00520339" w:rsidRPr="00ED335B" w:rsidRDefault="00520339" w:rsidP="00ED335B">
      <w:pPr>
        <w:rPr>
          <w:b/>
        </w:rPr>
      </w:pPr>
    </w:p>
    <w:p w14:paraId="06D5717A" w14:textId="77777777" w:rsidR="007F5B1A" w:rsidRDefault="007F5B1A" w:rsidP="00304C00">
      <w:pPr>
        <w:pStyle w:val="Heading1"/>
        <w:numPr>
          <w:ilvl w:val="0"/>
          <w:numId w:val="1"/>
        </w:numPr>
      </w:pPr>
      <w:r>
        <w:t>How to Carry Information Bits by OOK symbols</w:t>
      </w:r>
    </w:p>
    <w:p w14:paraId="18AF7C41" w14:textId="74684DB0" w:rsidR="007F5B1A" w:rsidRDefault="007F5B1A" w:rsidP="00304C00">
      <w:pPr>
        <w:pStyle w:val="Heading2"/>
        <w:numPr>
          <w:ilvl w:val="1"/>
          <w:numId w:val="1"/>
        </w:numPr>
      </w:pPr>
      <w:bookmarkStart w:id="12" w:name="_Ref165539361"/>
      <w:r>
        <w:t>Encoding or Sequence Selection</w:t>
      </w:r>
      <w:bookmarkEnd w:id="12"/>
    </w:p>
    <w:p w14:paraId="2DED51E4" w14:textId="500686FE" w:rsidR="007F5B1A" w:rsidRDefault="007F5B1A" w:rsidP="007F5B1A">
      <w:r>
        <w:t>It has been discussed if the information bits should be (1) encoded and mapped directly to OOK symbols or (2) jointly encoded via sequences spanning multiple OOK symbols.</w:t>
      </w:r>
    </w:p>
    <w:p w14:paraId="530BC02D" w14:textId="27F6C50F" w:rsidR="007F5B1A" w:rsidRDefault="007F5B1A" w:rsidP="007F5B1A">
      <w:r>
        <w:t>We are in favor of the first approach because the second approach has many practical drawbacks including:</w:t>
      </w:r>
    </w:p>
    <w:p w14:paraId="40F2A724" w14:textId="4957FB73" w:rsidR="007F5B1A" w:rsidRDefault="007F5B1A" w:rsidP="007F5B1A">
      <w:pPr>
        <w:pStyle w:val="ListParagraph"/>
        <w:numPr>
          <w:ilvl w:val="0"/>
          <w:numId w:val="18"/>
        </w:numPr>
      </w:pPr>
      <w:r>
        <w:t>Decoding requires to receive the entire sequence, i.e. no early-termination or just decoding the bit of interest.</w:t>
      </w:r>
    </w:p>
    <w:p w14:paraId="4F564B6F" w14:textId="2A9D7F37" w:rsidR="007F5B1A" w:rsidRDefault="007F5B1A" w:rsidP="007F5B1A">
      <w:pPr>
        <w:pStyle w:val="ListParagraph"/>
        <w:numPr>
          <w:ilvl w:val="0"/>
          <w:numId w:val="18"/>
        </w:numPr>
      </w:pPr>
      <w:r>
        <w:t xml:space="preserve">The number of ON-sequences will vary per OFDM symbol for </w:t>
      </w:r>
      <m:oMath>
        <m:r>
          <w:rPr>
            <w:rFonts w:ascii="Cambria Math" w:hAnsi="Cambria Math"/>
          </w:rPr>
          <m:t>M&gt;1</m:t>
        </m:r>
      </m:oMath>
      <w:r>
        <w:t xml:space="preserve"> resulting in different PSD per OFDM symbol.</w:t>
      </w:r>
    </w:p>
    <w:p w14:paraId="77261DAB" w14:textId="174D6604" w:rsidR="007F5B1A" w:rsidRDefault="007F5B1A" w:rsidP="007F5B1A">
      <w:pPr>
        <w:pStyle w:val="ListParagraph"/>
        <w:numPr>
          <w:ilvl w:val="0"/>
          <w:numId w:val="18"/>
        </w:numPr>
      </w:pPr>
      <w:r>
        <w:t>It is unclear how multiple OFDM sequences can be overlaid since the number of ON-symbols is supposedly different for every sequence.</w:t>
      </w:r>
    </w:p>
    <w:p w14:paraId="0F4F6340" w14:textId="137804E3" w:rsidR="007F5B1A" w:rsidRDefault="007F5B1A" w:rsidP="007F5B1A">
      <w:pPr>
        <w:pStyle w:val="ListParagraph"/>
        <w:numPr>
          <w:ilvl w:val="0"/>
          <w:numId w:val="18"/>
        </w:numPr>
      </w:pPr>
      <w:r>
        <w:t>Higher specification impact since those sequence need to be defined</w:t>
      </w:r>
    </w:p>
    <w:p w14:paraId="7E602784" w14:textId="4F6AED69" w:rsidR="007F5B1A" w:rsidRDefault="007F5B1A" w:rsidP="007F5B1A">
      <w:pPr>
        <w:pStyle w:val="ListParagraph"/>
        <w:numPr>
          <w:ilvl w:val="0"/>
          <w:numId w:val="18"/>
        </w:numPr>
      </w:pPr>
      <w:r>
        <w:lastRenderedPageBreak/>
        <w:t>The sequences will be very long for larger payloads</w:t>
      </w:r>
    </w:p>
    <w:p w14:paraId="5422B893" w14:textId="05FC3242" w:rsidR="007F5B1A" w:rsidRDefault="007F5B1A" w:rsidP="007F5B1A">
      <w:r>
        <w:t>Interestingly, Manchester Coding could be thought of as a special case of OOK sequence encoding where the encoded sequences are orthogonal.</w:t>
      </w:r>
    </w:p>
    <w:p w14:paraId="5144999B" w14:textId="18B6F481" w:rsidR="007F5B1A" w:rsidRDefault="007F5B1A" w:rsidP="007F5B1A">
      <w:r>
        <w:t>Hence, Manchester Coding + per bit encoding is sort of a hybrid approach of the two options.</w:t>
      </w:r>
    </w:p>
    <w:p w14:paraId="5566189E" w14:textId="6601553D" w:rsidR="007F5B1A" w:rsidRPr="000961FA" w:rsidRDefault="007F5B1A" w:rsidP="007F5B1A">
      <w:pPr>
        <w:rPr>
          <w:b/>
        </w:rPr>
      </w:pPr>
      <w:r w:rsidRPr="007F5B1A">
        <w:rPr>
          <w:b/>
        </w:rPr>
        <w:t>Proposal</w:t>
      </w:r>
      <w:r w:rsidR="00953B27">
        <w:rPr>
          <w:b/>
        </w:rPr>
        <w:t xml:space="preserve"> 1</w:t>
      </w:r>
      <w:r w:rsidR="00455FB0">
        <w:rPr>
          <w:b/>
        </w:rPr>
        <w:t>1</w:t>
      </w:r>
      <w:r w:rsidRPr="007F5B1A">
        <w:rPr>
          <w:b/>
        </w:rPr>
        <w:t>: Encode information per bit and not jointly via non-orthogonal sequences.</w:t>
      </w:r>
    </w:p>
    <w:p w14:paraId="700673C1" w14:textId="41701CC5" w:rsidR="009E511B" w:rsidRDefault="007F5B1A" w:rsidP="009E511B">
      <w:pPr>
        <w:pStyle w:val="Heading2"/>
        <w:numPr>
          <w:ilvl w:val="1"/>
          <w:numId w:val="1"/>
        </w:numPr>
      </w:pPr>
      <w:r>
        <w:t>How to carry LP-WUS information</w:t>
      </w:r>
    </w:p>
    <w:p w14:paraId="359B3009" w14:textId="0BA2F9D0" w:rsidR="009E511B" w:rsidRPr="009E511B" w:rsidRDefault="009E511B" w:rsidP="00304C00">
      <w:pPr>
        <w:pStyle w:val="Heading3"/>
        <w:numPr>
          <w:ilvl w:val="2"/>
          <w:numId w:val="1"/>
        </w:numPr>
      </w:pPr>
      <w:r>
        <w:t>RRC IDLE/INACTIVE</w:t>
      </w:r>
    </w:p>
    <w:p w14:paraId="50A2C0EB" w14:textId="787E800B" w:rsidR="007F5B1A" w:rsidRPr="00154FE4" w:rsidRDefault="007F5B1A" w:rsidP="007F5B1A">
      <w:r>
        <w:t>The relevant agreement from last meeting RAN1#11</w:t>
      </w:r>
      <w:r w:rsidR="00A8350E">
        <w:t>7</w:t>
      </w:r>
      <w:r>
        <w:t xml:space="preserve"> states:</w:t>
      </w:r>
    </w:p>
    <w:p w14:paraId="2D0A47E3" w14:textId="77734B7A" w:rsidR="007F5B1A" w:rsidRDefault="009E511B" w:rsidP="007F5B1A">
      <w:r w:rsidRPr="00F855BF">
        <w:rPr>
          <w:rFonts w:ascii="Calibri" w:eastAsia="Calibri" w:hAnsi="Calibri" w:cs="Calibri"/>
          <w:noProof/>
        </w:rPr>
        <mc:AlternateContent>
          <mc:Choice Requires="wps">
            <w:drawing>
              <wp:inline distT="0" distB="0" distL="0" distR="0" wp14:anchorId="1D23753E" wp14:editId="745590FB">
                <wp:extent cx="5924550" cy="4512945"/>
                <wp:effectExtent l="0" t="0" r="19050" b="20955"/>
                <wp:docPr id="10" name="Text Box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C5E439C" w14:textId="20F3B08D" w:rsidR="006C49BA" w:rsidRDefault="006C49BA" w:rsidP="009E511B">
                            <w:pPr>
                              <w:rPr>
                                <w:rFonts w:eastAsiaTheme="minorEastAsia" w:cstheme="minorHAnsi"/>
                              </w:rPr>
                            </w:pPr>
                            <w:r w:rsidRPr="000961FA">
                              <w:rPr>
                                <w:rFonts w:eastAsiaTheme="minorEastAsia" w:cstheme="minorHAnsi"/>
                                <w:highlight w:val="green"/>
                              </w:rPr>
                              <w:t>Agreement</w:t>
                            </w:r>
                            <w:r w:rsidRPr="000961FA">
                              <w:rPr>
                                <w:rFonts w:eastAsiaTheme="minorEastAsia" w:cstheme="minorHAnsi"/>
                              </w:rPr>
                              <w:t>:</w:t>
                            </w:r>
                            <w:r>
                              <w:rPr>
                                <w:rFonts w:eastAsiaTheme="minorEastAsia" w:cstheme="minorHAnsi"/>
                              </w:rPr>
                              <w:t xml:space="preserve">                                                                                                                                            </w:t>
                            </w:r>
                            <w:r w:rsidRPr="005C6FDE">
                              <w:rPr>
                                <w:rFonts w:eastAsiaTheme="minorEastAsia" w:cstheme="minorHAnsi"/>
                                <w:b/>
                              </w:rPr>
                              <w:t>RAN1#117</w:t>
                            </w:r>
                          </w:p>
                          <w:p w14:paraId="092C5B3B" w14:textId="77777777" w:rsidR="006C49BA" w:rsidRPr="00D31ED9" w:rsidRDefault="006C49BA" w:rsidP="00D31ED9">
                            <w:pPr>
                              <w:rPr>
                                <w:rFonts w:cstheme="minorHAnsi"/>
                                <w:lang w:eastAsia="zh-CN"/>
                              </w:rPr>
                            </w:pPr>
                            <w:r w:rsidRPr="00D31ED9">
                              <w:rPr>
                                <w:rFonts w:cstheme="minorHAnsi"/>
                                <w:lang w:eastAsia="zh-CN"/>
                              </w:rPr>
                              <w:t>For RRC idle/inactive state, down-select among the following options for at least indicating subgroup information using LP-WUS:</w:t>
                            </w:r>
                          </w:p>
                          <w:p w14:paraId="05B495CB"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1: A LP-WUS indicates a bitmap with each bit corresponding to one subgroup of N subgroups</w:t>
                            </w:r>
                            <w:r w:rsidRPr="00D31ED9">
                              <w:rPr>
                                <w:rFonts w:eastAsiaTheme="minorEastAsia" w:cstheme="minorHAnsi"/>
                                <w:lang w:eastAsia="zh-CN"/>
                              </w:rPr>
                              <w:t xml:space="preserve"> for</w:t>
                            </w:r>
                            <w:r w:rsidRPr="00D31ED9">
                              <w:rPr>
                                <w:rFonts w:cstheme="minorHAnsi"/>
                                <w:lang w:eastAsia="zh-CN"/>
                              </w:rPr>
                              <w:t xml:space="preserve"> part of, one or more PO(s), e.g., N is 8~16, 24</w:t>
                            </w:r>
                            <w:r w:rsidRPr="00D31ED9">
                              <w:rPr>
                                <w:rFonts w:eastAsiaTheme="minorEastAsia" w:cstheme="minorHAnsi"/>
                                <w:lang w:eastAsia="zh-CN"/>
                              </w:rPr>
                              <w:t xml:space="preserve"> </w:t>
                            </w:r>
                          </w:p>
                          <w:p w14:paraId="7BE3386D"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N, single LP-WUS to wake up one or more subgroups</w:t>
                            </w:r>
                          </w:p>
                          <w:p w14:paraId="56F8A9D4"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2: A LP-WUS indicates a codepoint value corresponding to one or more subgroup(s) from N subgroups</w:t>
                            </w:r>
                            <w:r w:rsidRPr="00D31ED9">
                              <w:rPr>
                                <w:rFonts w:cstheme="minorHAnsi"/>
                              </w:rPr>
                              <w:t xml:space="preserve"> for </w:t>
                            </w:r>
                            <w:r w:rsidRPr="00D31ED9">
                              <w:rPr>
                                <w:rFonts w:cstheme="minorHAnsi"/>
                                <w:lang w:eastAsia="zh-CN"/>
                              </w:rPr>
                              <w:t>part of, one or more POs, e.g., N is 8~256</w:t>
                            </w:r>
                          </w:p>
                          <w:p w14:paraId="1C980A27"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0FCA2F5F"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3: A LP-WUS indicates multiple codepoint values</w:t>
                            </w:r>
                            <w:r w:rsidRPr="00D31ED9">
                              <w:rPr>
                                <w:rFonts w:cstheme="minorHAnsi"/>
                              </w:rPr>
                              <w:t xml:space="preserve"> </w:t>
                            </w:r>
                            <w:r w:rsidRPr="00D31ED9">
                              <w:rPr>
                                <w:rFonts w:cstheme="minorHAnsi"/>
                                <w:lang w:eastAsia="zh-CN"/>
                              </w:rPr>
                              <w:t>with each corresponding to one or more subgroup(s) from N subgroups</w:t>
                            </w:r>
                            <w:r w:rsidRPr="00D31ED9">
                              <w:rPr>
                                <w:rFonts w:cstheme="minorHAnsi"/>
                              </w:rPr>
                              <w:t xml:space="preserve"> for </w:t>
                            </w:r>
                            <w:r w:rsidRPr="00D31ED9">
                              <w:rPr>
                                <w:rFonts w:cstheme="minorHAnsi"/>
                                <w:lang w:eastAsia="zh-CN"/>
                              </w:rPr>
                              <w:t>part of, one or more POs, e.g., N is 8~256</w:t>
                            </w:r>
                          </w:p>
                          <w:p w14:paraId="5A8801A3"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2EB3B7E9"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ko-KR"/>
                              </w:rPr>
                              <w:t>K is the number of multiple codepoint values in a LP-WUS where K is larger than 1</w:t>
                            </w:r>
                          </w:p>
                          <w:p w14:paraId="3FA33C7D"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How to satisfy FAR is reported by companies, e.g., FEC/CRC</w:t>
                            </w:r>
                          </w:p>
                          <w:p w14:paraId="74544EE4"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 xml:space="preserve">Note: multiple </w:t>
                            </w:r>
                            <w:proofErr w:type="spellStart"/>
                            <w:r w:rsidRPr="00D31ED9">
                              <w:rPr>
                                <w:rFonts w:cstheme="minorHAnsi"/>
                                <w:lang w:eastAsia="zh-CN"/>
                              </w:rPr>
                              <w:t>TDMed</w:t>
                            </w:r>
                            <w:proofErr w:type="spellEnd"/>
                            <w:r w:rsidRPr="00D31ED9">
                              <w:rPr>
                                <w:rFonts w:cstheme="minorHAnsi"/>
                                <w:lang w:eastAsia="zh-CN"/>
                              </w:rPr>
                              <w:t xml:space="preserve"> LP-WUSs can be used to support more subgroups for each option.</w:t>
                            </w:r>
                          </w:p>
                          <w:p w14:paraId="6163659B"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Note: Y% effective paging rate per PO is reported by companies</w:t>
                            </w:r>
                          </w:p>
                          <w:p w14:paraId="3D3DD0FD" w14:textId="77777777" w:rsidR="006C49BA" w:rsidRPr="00D31ED9" w:rsidRDefault="006C49BA" w:rsidP="00D31ED9">
                            <w:pPr>
                              <w:numPr>
                                <w:ilvl w:val="0"/>
                                <w:numId w:val="34"/>
                              </w:numPr>
                              <w:spacing w:after="0" w:line="240" w:lineRule="auto"/>
                              <w:rPr>
                                <w:rFonts w:eastAsiaTheme="minorEastAsia" w:cstheme="minorHAnsi"/>
                                <w:lang w:eastAsia="zh-CN"/>
                              </w:rPr>
                            </w:pPr>
                            <w:r w:rsidRPr="00D31ED9">
                              <w:rPr>
                                <w:rFonts w:eastAsiaTheme="minorEastAsia" w:cstheme="minorHAnsi"/>
                                <w:lang w:eastAsia="zh-CN"/>
                              </w:rPr>
                              <w:t>The followings are considered when down-select among options:</w:t>
                            </w:r>
                          </w:p>
                          <w:p w14:paraId="0787400C"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The number of supported UE subgroups per PO: M</w:t>
                            </w:r>
                          </w:p>
                          <w:p w14:paraId="6AB0C06F"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Average network overhead to indicate the number of UE subgroups M per PO</w:t>
                            </w:r>
                          </w:p>
                          <w:p w14:paraId="19D34562"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False wake up rate due to subgroup-based indication, which will impact the power saving gain</w:t>
                            </w:r>
                          </w:p>
                          <w:p w14:paraId="59197905"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Paging latency</w:t>
                            </w:r>
                          </w:p>
                          <w:p w14:paraId="52B51D28" w14:textId="5A547067" w:rsidR="006C49BA" w:rsidRPr="00D31ED9" w:rsidRDefault="006C49BA" w:rsidP="009E511B">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Note: Coverage target shall be met under 1%BLER, 1% FAR (for false alarm from noise)</w:t>
                            </w:r>
                          </w:p>
                        </w:txbxContent>
                      </wps:txbx>
                      <wps:bodyPr rot="0" vert="horz" wrap="square" lIns="91440" tIns="45720" rIns="91440" bIns="45720" anchor="t" anchorCtr="0">
                        <a:spAutoFit/>
                      </wps:bodyPr>
                    </wps:wsp>
                  </a:graphicData>
                </a:graphic>
              </wp:inline>
            </w:drawing>
          </mc:Choice>
          <mc:Fallback>
            <w:pict>
              <v:shape w14:anchorId="1D23753E" id="Text Box 10"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N5pfMKwIAAGEEAAAOAAAAAAAAAAAAAAAAAC4CAABkcnMvZTJv&#10;RG9jLnhtbFBLAQItABQABgAIAAAAIQA/lrkd2wAAAAUBAAAPAAAAAAAAAAAAAAAAAIUEAABkcnMv&#10;ZG93bnJldi54bWxQSwUGAAAAAAQABADzAAAAjQUAAAAA&#10;">
                <o:lock v:ext="edit" aspectratio="t"/>
                <v:textbox style="mso-fit-shape-to-text:t">
                  <w:txbxContent>
                    <w:p w14:paraId="4C5E439C" w14:textId="20F3B08D" w:rsidR="006C49BA" w:rsidRDefault="006C49BA" w:rsidP="009E511B">
                      <w:pPr>
                        <w:rPr>
                          <w:rFonts w:eastAsiaTheme="minorEastAsia" w:cstheme="minorHAnsi"/>
                        </w:rPr>
                      </w:pPr>
                      <w:r w:rsidRPr="000961FA">
                        <w:rPr>
                          <w:rFonts w:eastAsiaTheme="minorEastAsia" w:cstheme="minorHAnsi"/>
                          <w:highlight w:val="green"/>
                        </w:rPr>
                        <w:t>Agreement</w:t>
                      </w:r>
                      <w:r w:rsidRPr="000961FA">
                        <w:rPr>
                          <w:rFonts w:eastAsiaTheme="minorEastAsia" w:cstheme="minorHAnsi"/>
                        </w:rPr>
                        <w:t>:</w:t>
                      </w:r>
                      <w:r>
                        <w:rPr>
                          <w:rFonts w:eastAsiaTheme="minorEastAsia" w:cstheme="minorHAnsi"/>
                        </w:rPr>
                        <w:t xml:space="preserve">                                                                                                                                            </w:t>
                      </w:r>
                      <w:r w:rsidRPr="005C6FDE">
                        <w:rPr>
                          <w:rFonts w:eastAsiaTheme="minorEastAsia" w:cstheme="minorHAnsi"/>
                          <w:b/>
                        </w:rPr>
                        <w:t>RAN1#117</w:t>
                      </w:r>
                    </w:p>
                    <w:p w14:paraId="092C5B3B" w14:textId="77777777" w:rsidR="006C49BA" w:rsidRPr="00D31ED9" w:rsidRDefault="006C49BA" w:rsidP="00D31ED9">
                      <w:pPr>
                        <w:rPr>
                          <w:rFonts w:cstheme="minorHAnsi"/>
                          <w:lang w:eastAsia="zh-CN"/>
                        </w:rPr>
                      </w:pPr>
                      <w:r w:rsidRPr="00D31ED9">
                        <w:rPr>
                          <w:rFonts w:cstheme="minorHAnsi"/>
                          <w:lang w:eastAsia="zh-CN"/>
                        </w:rPr>
                        <w:t>For RRC idle/inactive state, down-select among the following options for at least indicating subgroup information using LP-WUS:</w:t>
                      </w:r>
                    </w:p>
                    <w:p w14:paraId="05B495CB"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1: A LP-WUS indicates a bitmap with each bit corresponding to one subgroup of N subgroups</w:t>
                      </w:r>
                      <w:r w:rsidRPr="00D31ED9">
                        <w:rPr>
                          <w:rFonts w:eastAsiaTheme="minorEastAsia" w:cstheme="minorHAnsi"/>
                          <w:lang w:eastAsia="zh-CN"/>
                        </w:rPr>
                        <w:t xml:space="preserve"> for</w:t>
                      </w:r>
                      <w:r w:rsidRPr="00D31ED9">
                        <w:rPr>
                          <w:rFonts w:cstheme="minorHAnsi"/>
                          <w:lang w:eastAsia="zh-CN"/>
                        </w:rPr>
                        <w:t xml:space="preserve"> part of, one or more PO(s), e.g., N is 8~16, 24</w:t>
                      </w:r>
                      <w:r w:rsidRPr="00D31ED9">
                        <w:rPr>
                          <w:rFonts w:eastAsiaTheme="minorEastAsia" w:cstheme="minorHAnsi"/>
                          <w:lang w:eastAsia="zh-CN"/>
                        </w:rPr>
                        <w:t xml:space="preserve"> </w:t>
                      </w:r>
                    </w:p>
                    <w:p w14:paraId="7BE3386D"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N, single LP-WUS to wake up one or more subgroups</w:t>
                      </w:r>
                    </w:p>
                    <w:p w14:paraId="56F8A9D4"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2: A LP-WUS indicates a codepoint value corresponding to one or more subgroup(s) from N subgroups</w:t>
                      </w:r>
                      <w:r w:rsidRPr="00D31ED9">
                        <w:rPr>
                          <w:rFonts w:cstheme="minorHAnsi"/>
                        </w:rPr>
                        <w:t xml:space="preserve"> for </w:t>
                      </w:r>
                      <w:r w:rsidRPr="00D31ED9">
                        <w:rPr>
                          <w:rFonts w:cstheme="minorHAnsi"/>
                          <w:lang w:eastAsia="zh-CN"/>
                        </w:rPr>
                        <w:t>part of, one or more POs, e.g., N is 8~256</w:t>
                      </w:r>
                    </w:p>
                    <w:p w14:paraId="1C980A27"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0FCA2F5F"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Option 3: A LP-WUS indicates multiple codepoint values</w:t>
                      </w:r>
                      <w:r w:rsidRPr="00D31ED9">
                        <w:rPr>
                          <w:rFonts w:cstheme="minorHAnsi"/>
                        </w:rPr>
                        <w:t xml:space="preserve"> </w:t>
                      </w:r>
                      <w:r w:rsidRPr="00D31ED9">
                        <w:rPr>
                          <w:rFonts w:cstheme="minorHAnsi"/>
                          <w:lang w:eastAsia="zh-CN"/>
                        </w:rPr>
                        <w:t>with each corresponding to one or more subgroup(s) from N subgroups</w:t>
                      </w:r>
                      <w:r w:rsidRPr="00D31ED9">
                        <w:rPr>
                          <w:rFonts w:cstheme="minorHAnsi"/>
                        </w:rPr>
                        <w:t xml:space="preserve"> for </w:t>
                      </w:r>
                      <w:r w:rsidRPr="00D31ED9">
                        <w:rPr>
                          <w:rFonts w:cstheme="minorHAnsi"/>
                          <w:lang w:eastAsia="zh-CN"/>
                        </w:rPr>
                        <w:t>part of, one or more POs, e.g., N is 8~256</w:t>
                      </w:r>
                    </w:p>
                    <w:p w14:paraId="5A8801A3"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2EB3B7E9" w14:textId="77777777" w:rsidR="006C49BA" w:rsidRPr="00D31ED9" w:rsidRDefault="006C49BA" w:rsidP="00D31ED9">
                      <w:pPr>
                        <w:numPr>
                          <w:ilvl w:val="1"/>
                          <w:numId w:val="34"/>
                        </w:numPr>
                        <w:spacing w:after="0" w:line="240" w:lineRule="auto"/>
                        <w:rPr>
                          <w:rFonts w:eastAsiaTheme="minorEastAsia" w:cstheme="minorHAnsi"/>
                          <w:color w:val="000000" w:themeColor="text1"/>
                          <w:lang w:eastAsia="zh-CN"/>
                        </w:rPr>
                      </w:pPr>
                      <w:r w:rsidRPr="00D31ED9">
                        <w:rPr>
                          <w:rFonts w:eastAsiaTheme="minorEastAsia" w:cstheme="minorHAnsi"/>
                          <w:color w:val="000000" w:themeColor="text1"/>
                          <w:lang w:eastAsia="ko-KR"/>
                        </w:rPr>
                        <w:t>K is the number of multiple codepoint values in a LP-WUS where K is larger than 1</w:t>
                      </w:r>
                    </w:p>
                    <w:p w14:paraId="3FA33C7D"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How to satisfy FAR is reported by companies, e.g., FEC/CRC</w:t>
                      </w:r>
                    </w:p>
                    <w:p w14:paraId="74544EE4"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 xml:space="preserve">Note: multiple </w:t>
                      </w:r>
                      <w:proofErr w:type="spellStart"/>
                      <w:r w:rsidRPr="00D31ED9">
                        <w:rPr>
                          <w:rFonts w:cstheme="minorHAnsi"/>
                          <w:lang w:eastAsia="zh-CN"/>
                        </w:rPr>
                        <w:t>TDMed</w:t>
                      </w:r>
                      <w:proofErr w:type="spellEnd"/>
                      <w:r w:rsidRPr="00D31ED9">
                        <w:rPr>
                          <w:rFonts w:cstheme="minorHAnsi"/>
                          <w:lang w:eastAsia="zh-CN"/>
                        </w:rPr>
                        <w:t xml:space="preserve"> LP-WUSs can be used to support more subgroups for each option.</w:t>
                      </w:r>
                    </w:p>
                    <w:p w14:paraId="6163659B" w14:textId="77777777" w:rsidR="006C49BA" w:rsidRPr="00D31ED9" w:rsidRDefault="006C49BA" w:rsidP="00D31ED9">
                      <w:pPr>
                        <w:numPr>
                          <w:ilvl w:val="0"/>
                          <w:numId w:val="34"/>
                        </w:numPr>
                        <w:spacing w:after="0" w:line="240" w:lineRule="auto"/>
                        <w:rPr>
                          <w:rFonts w:cstheme="minorHAnsi"/>
                          <w:lang w:eastAsia="zh-CN"/>
                        </w:rPr>
                      </w:pPr>
                      <w:r w:rsidRPr="00D31ED9">
                        <w:rPr>
                          <w:rFonts w:cstheme="minorHAnsi"/>
                          <w:lang w:eastAsia="zh-CN"/>
                        </w:rPr>
                        <w:t>Note: Y% effective paging rate per PO is reported by companies</w:t>
                      </w:r>
                    </w:p>
                    <w:p w14:paraId="3D3DD0FD" w14:textId="77777777" w:rsidR="006C49BA" w:rsidRPr="00D31ED9" w:rsidRDefault="006C49BA" w:rsidP="00D31ED9">
                      <w:pPr>
                        <w:numPr>
                          <w:ilvl w:val="0"/>
                          <w:numId w:val="34"/>
                        </w:numPr>
                        <w:spacing w:after="0" w:line="240" w:lineRule="auto"/>
                        <w:rPr>
                          <w:rFonts w:eastAsiaTheme="minorEastAsia" w:cstheme="minorHAnsi"/>
                          <w:lang w:eastAsia="zh-CN"/>
                        </w:rPr>
                      </w:pPr>
                      <w:r w:rsidRPr="00D31ED9">
                        <w:rPr>
                          <w:rFonts w:eastAsiaTheme="minorEastAsia" w:cstheme="minorHAnsi"/>
                          <w:lang w:eastAsia="zh-CN"/>
                        </w:rPr>
                        <w:t>The followings are considered when down-select among options:</w:t>
                      </w:r>
                    </w:p>
                    <w:p w14:paraId="0787400C"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The number of supported UE subgroups per PO: M</w:t>
                      </w:r>
                    </w:p>
                    <w:p w14:paraId="6AB0C06F"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Average network overhead to indicate the number of UE subgroups M per PO</w:t>
                      </w:r>
                    </w:p>
                    <w:p w14:paraId="19D34562"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False wake up rate due to subgroup-based indication, which will impact the power saving gain</w:t>
                      </w:r>
                    </w:p>
                    <w:p w14:paraId="59197905" w14:textId="77777777" w:rsidR="006C49BA" w:rsidRPr="00D31ED9" w:rsidRDefault="006C49BA" w:rsidP="00D31ED9">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Paging latency</w:t>
                      </w:r>
                    </w:p>
                    <w:p w14:paraId="52B51D28" w14:textId="5A547067" w:rsidR="006C49BA" w:rsidRPr="00D31ED9" w:rsidRDefault="006C49BA" w:rsidP="009E511B">
                      <w:pPr>
                        <w:numPr>
                          <w:ilvl w:val="1"/>
                          <w:numId w:val="34"/>
                        </w:numPr>
                        <w:spacing w:after="0" w:line="240" w:lineRule="auto"/>
                        <w:rPr>
                          <w:rFonts w:eastAsiaTheme="minorEastAsia" w:cstheme="minorHAnsi"/>
                          <w:lang w:eastAsia="zh-CN"/>
                        </w:rPr>
                      </w:pPr>
                      <w:r w:rsidRPr="00D31ED9">
                        <w:rPr>
                          <w:rFonts w:eastAsiaTheme="minorEastAsia" w:cstheme="minorHAnsi"/>
                          <w:lang w:eastAsia="zh-CN"/>
                        </w:rPr>
                        <w:t>Note: Coverage target shall be met under 1%BLER, 1% FAR (for false alarm from noise)</w:t>
                      </w:r>
                    </w:p>
                  </w:txbxContent>
                </v:textbox>
                <w10:anchorlock/>
              </v:shape>
            </w:pict>
          </mc:Fallback>
        </mc:AlternateContent>
      </w:r>
    </w:p>
    <w:p w14:paraId="370F2408" w14:textId="44A453CC" w:rsidR="00B21E49" w:rsidRDefault="00B21E49" w:rsidP="00D31ED9">
      <w:r>
        <w:t>Option 1 should be adopted as the baseline option</w:t>
      </w:r>
      <w:r w:rsidR="00D31ED9">
        <w:t>.</w:t>
      </w:r>
    </w:p>
    <w:p w14:paraId="322C8A04" w14:textId="62528F6A" w:rsidR="00B21E49" w:rsidRDefault="00B21E49" w:rsidP="007F5B1A">
      <w:r>
        <w:t xml:space="preserve">As eluded to in the agreement, these options are somewhat associated to the encoding of the WUS, i.e. encoded bits or sequence selection. Option 1 works well with encoded bits and Options 2 and 3 are </w:t>
      </w:r>
      <w:r>
        <w:lastRenderedPageBreak/>
        <w:t xml:space="preserve">catering to sequence selection. From our perspective, and as motivated in the previous section, the WUS information should be carried by encoded bits and hence Option 1 is a straight-forward approach. </w:t>
      </w:r>
    </w:p>
    <w:p w14:paraId="0A352E97" w14:textId="38255FA6" w:rsidR="009E511B" w:rsidRPr="000961FA" w:rsidRDefault="00B21E49" w:rsidP="007F5B1A">
      <w:pPr>
        <w:rPr>
          <w:b/>
        </w:rPr>
      </w:pPr>
      <w:r w:rsidRPr="000961FA">
        <w:rPr>
          <w:b/>
        </w:rPr>
        <w:t>Proposal</w:t>
      </w:r>
      <w:r w:rsidR="000961FA" w:rsidRPr="000961FA">
        <w:rPr>
          <w:b/>
        </w:rPr>
        <w:t xml:space="preserve"> 1</w:t>
      </w:r>
      <w:r w:rsidR="00455FB0">
        <w:rPr>
          <w:b/>
        </w:rPr>
        <w:t>2</w:t>
      </w:r>
      <w:r w:rsidRPr="000961FA">
        <w:rPr>
          <w:b/>
        </w:rPr>
        <w:t xml:space="preserve">: LP-WUS information </w:t>
      </w:r>
      <w:r w:rsidR="00456CB0" w:rsidRPr="000961FA">
        <w:rPr>
          <w:b/>
        </w:rPr>
        <w:t>payload</w:t>
      </w:r>
      <w:r w:rsidRPr="000961FA">
        <w:rPr>
          <w:b/>
        </w:rPr>
        <w:t xml:space="preserve"> </w:t>
      </w:r>
      <w:r w:rsidR="00456CB0" w:rsidRPr="000961FA">
        <w:rPr>
          <w:b/>
        </w:rPr>
        <w:t>is encoded sequentially where, for instance, every bit corresponds to a sub-group, Option 1.</w:t>
      </w:r>
    </w:p>
    <w:p w14:paraId="0447E4C4" w14:textId="751676F8" w:rsidR="009E511B" w:rsidRPr="009E511B" w:rsidRDefault="009E511B" w:rsidP="00304C00">
      <w:pPr>
        <w:pStyle w:val="Heading3"/>
        <w:numPr>
          <w:ilvl w:val="2"/>
          <w:numId w:val="1"/>
        </w:numPr>
      </w:pPr>
      <w:r>
        <w:t>RRC CONNECTED</w:t>
      </w:r>
    </w:p>
    <w:p w14:paraId="0FB629BF" w14:textId="4A8F7522" w:rsidR="00B21E49" w:rsidRDefault="002411FC" w:rsidP="007F5B1A">
      <w:r w:rsidRPr="002411FC">
        <w:t>The relevant agreement from meeting RAN1#116-bis states:</w:t>
      </w:r>
    </w:p>
    <w:p w14:paraId="25AC132B" w14:textId="1CCFB4C9" w:rsidR="009E511B" w:rsidRDefault="009E511B" w:rsidP="007F5B1A">
      <w:r w:rsidRPr="00F855BF">
        <w:rPr>
          <w:rFonts w:ascii="Calibri" w:eastAsia="Calibri" w:hAnsi="Calibri" w:cs="Calibri"/>
          <w:noProof/>
        </w:rPr>
        <mc:AlternateContent>
          <mc:Choice Requires="wps">
            <w:drawing>
              <wp:inline distT="0" distB="0" distL="0" distR="0" wp14:anchorId="6DC60A94" wp14:editId="6190C567">
                <wp:extent cx="5924550" cy="4512945"/>
                <wp:effectExtent l="0" t="0" r="19050" b="20955"/>
                <wp:docPr id="11" name="Text Box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5683169" w14:textId="0CFE86F5" w:rsidR="006C49BA" w:rsidRDefault="006C49BA" w:rsidP="009E511B">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191B22">
                              <w:rPr>
                                <w:rFonts w:eastAsiaTheme="minorEastAsia"/>
                                <w:b/>
                              </w:rPr>
                              <w:t>RAN1#116-bis</w:t>
                            </w:r>
                          </w:p>
                          <w:p w14:paraId="1E16969C" w14:textId="77777777" w:rsidR="006C49BA" w:rsidRPr="00BC2D6F" w:rsidRDefault="006C49BA" w:rsidP="009E511B">
                            <w:pPr>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639C9764" w14:textId="77777777" w:rsidR="006C49BA" w:rsidRPr="00DC3744" w:rsidRDefault="006C49BA" w:rsidP="009E511B">
                            <w:pPr>
                              <w:numPr>
                                <w:ilvl w:val="0"/>
                                <w:numId w:val="14"/>
                              </w:numPr>
                              <w:spacing w:after="0" w:line="240" w:lineRule="auto"/>
                              <w:rPr>
                                <w:lang w:eastAsia="x-none"/>
                              </w:rPr>
                            </w:pPr>
                            <w:r w:rsidRPr="00DC3744">
                              <w:rPr>
                                <w:lang w:eastAsia="x-none"/>
                              </w:rPr>
                              <w:t>Option 1: A bitmap with each bit corresponding to [one or more] UEs</w:t>
                            </w:r>
                          </w:p>
                          <w:p w14:paraId="0968C46D" w14:textId="77777777" w:rsidR="006C49BA" w:rsidRPr="00DC3744" w:rsidRDefault="006C49BA" w:rsidP="009E511B">
                            <w:pPr>
                              <w:numPr>
                                <w:ilvl w:val="0"/>
                                <w:numId w:val="14"/>
                              </w:numPr>
                              <w:spacing w:after="0" w:line="240" w:lineRule="auto"/>
                              <w:rPr>
                                <w:lang w:eastAsia="x-none"/>
                              </w:rPr>
                            </w:pPr>
                            <w:r w:rsidRPr="00DC3744">
                              <w:rPr>
                                <w:lang w:eastAsia="x-none"/>
                              </w:rPr>
                              <w:t>Option 2: A codepoint value corresponding to one or part of UE identity, e.g., C-RNTI</w:t>
                            </w:r>
                          </w:p>
                          <w:p w14:paraId="13444F0F" w14:textId="77777777" w:rsidR="006C49BA" w:rsidRPr="00DC3744" w:rsidRDefault="006C49BA" w:rsidP="009E511B">
                            <w:pPr>
                              <w:numPr>
                                <w:ilvl w:val="0"/>
                                <w:numId w:val="14"/>
                              </w:numPr>
                              <w:spacing w:after="0" w:line="240" w:lineRule="auto"/>
                              <w:rPr>
                                <w:lang w:eastAsia="x-none"/>
                              </w:rPr>
                            </w:pPr>
                            <w:r w:rsidRPr="00DC3744">
                              <w:rPr>
                                <w:lang w:eastAsia="x-none"/>
                              </w:rPr>
                              <w:t>Option 3: A codepoint value corresponding to [one or more] UEs</w:t>
                            </w:r>
                          </w:p>
                          <w:p w14:paraId="3E99B489" w14:textId="77777777" w:rsidR="006C49BA" w:rsidRPr="00DC3744" w:rsidRDefault="006C49BA" w:rsidP="009E511B">
                            <w:pPr>
                              <w:numPr>
                                <w:ilvl w:val="0"/>
                                <w:numId w:val="14"/>
                              </w:numPr>
                              <w:spacing w:after="0" w:line="240" w:lineRule="auto"/>
                              <w:rPr>
                                <w:lang w:eastAsia="x-none"/>
                              </w:rPr>
                            </w:pPr>
                            <w:r w:rsidRPr="00DC3744">
                              <w:rPr>
                                <w:lang w:eastAsia="x-none"/>
                              </w:rPr>
                              <w:t>Option 4: Multiple codepoint values with each corresponding to [one or more] UE(s)</w:t>
                            </w:r>
                          </w:p>
                          <w:p w14:paraId="29AFCD8D" w14:textId="77777777" w:rsidR="006C49BA" w:rsidRPr="00DC3744" w:rsidRDefault="006C49BA" w:rsidP="009E511B">
                            <w:pPr>
                              <w:numPr>
                                <w:ilvl w:val="0"/>
                                <w:numId w:val="14"/>
                              </w:numPr>
                              <w:spacing w:after="0" w:line="240" w:lineRule="auto"/>
                              <w:rPr>
                                <w:lang w:eastAsia="x-none"/>
                              </w:rPr>
                            </w:pPr>
                            <w:r w:rsidRPr="00DC3744">
                              <w:rPr>
                                <w:rFonts w:hint="eastAsia"/>
                                <w:lang w:eastAsia="x-none"/>
                              </w:rPr>
                              <w:t>O</w:t>
                            </w:r>
                            <w:r w:rsidRPr="00DC3744">
                              <w:rPr>
                                <w:lang w:eastAsia="x-none"/>
                              </w:rPr>
                              <w:t>ption 5: Multiple bit blocks with each corresponding to [one or more] UE(s)</w:t>
                            </w:r>
                          </w:p>
                          <w:p w14:paraId="586D75A2" w14:textId="77777777" w:rsidR="006C49BA" w:rsidRPr="00DC3744" w:rsidRDefault="006C49BA" w:rsidP="009E511B">
                            <w:pPr>
                              <w:numPr>
                                <w:ilvl w:val="0"/>
                                <w:numId w:val="14"/>
                              </w:numPr>
                              <w:spacing w:after="0" w:line="240" w:lineRule="auto"/>
                              <w:rPr>
                                <w:lang w:eastAsia="x-none"/>
                              </w:rPr>
                            </w:pPr>
                            <w:r w:rsidRPr="00DC3744">
                              <w:rPr>
                                <w:lang w:eastAsia="x-none"/>
                              </w:rPr>
                              <w:t>Combination of above options are not precluded.</w:t>
                            </w:r>
                          </w:p>
                          <w:p w14:paraId="7A46B8C4" w14:textId="77777777" w:rsidR="006C49BA" w:rsidRPr="00DC3744" w:rsidRDefault="006C49BA" w:rsidP="009E511B">
                            <w:pPr>
                              <w:numPr>
                                <w:ilvl w:val="0"/>
                                <w:numId w:val="14"/>
                              </w:numPr>
                              <w:spacing w:after="0" w:line="240" w:lineRule="auto"/>
                              <w:rPr>
                                <w:lang w:eastAsia="x-none"/>
                              </w:rPr>
                            </w:pPr>
                            <w:r w:rsidRPr="00DC3744">
                              <w:rPr>
                                <w:lang w:eastAsia="x-none"/>
                              </w:rPr>
                              <w:t>FFS how to carry LP-WUS information, e.g, by encoded bits (with/without CRC) and/or by OOK sequence selection for ‘ON-OFF’ pattern for OOK symbols of LP-WUS.</w:t>
                            </w:r>
                          </w:p>
                          <w:p w14:paraId="062B2D25" w14:textId="77777777" w:rsidR="006C49BA" w:rsidRPr="00DC3744" w:rsidRDefault="006C49BA" w:rsidP="009E511B">
                            <w:pPr>
                              <w:numPr>
                                <w:ilvl w:val="0"/>
                                <w:numId w:val="14"/>
                              </w:numPr>
                              <w:spacing w:after="0" w:line="240" w:lineRule="auto"/>
                              <w:rPr>
                                <w:lang w:eastAsia="x-none"/>
                              </w:rPr>
                            </w:pPr>
                            <w:r w:rsidRPr="00DC3744">
                              <w:rPr>
                                <w:lang w:eastAsia="x-none"/>
                              </w:rPr>
                              <w:t>FFS how to carry LP-WUS information by overlaid OFDM sequences.</w:t>
                            </w:r>
                            <w:r w:rsidRPr="00DC3744">
                              <w:rPr>
                                <w:rFonts w:hint="eastAsia"/>
                                <w:lang w:eastAsia="x-none"/>
                              </w:rPr>
                              <w:t xml:space="preserve"> </w:t>
                            </w:r>
                          </w:p>
                          <w:p w14:paraId="416F9452" w14:textId="77777777" w:rsidR="006C49BA" w:rsidRPr="00DC3744" w:rsidRDefault="006C49BA" w:rsidP="009E511B">
                            <w:pPr>
                              <w:numPr>
                                <w:ilvl w:val="1"/>
                                <w:numId w:val="14"/>
                              </w:numPr>
                              <w:spacing w:after="0" w:line="240" w:lineRule="auto"/>
                              <w:rPr>
                                <w:lang w:eastAsia="x-none"/>
                              </w:rPr>
                            </w:pPr>
                            <w:r w:rsidRPr="00DC3744">
                              <w:rPr>
                                <w:lang w:eastAsia="x-none"/>
                              </w:rPr>
                              <w:t>It doesn’t preclude considering the configuration where a single candidate overlaid OFDM sequence is used</w:t>
                            </w:r>
                          </w:p>
                          <w:p w14:paraId="1F575BC1" w14:textId="342993BF" w:rsidR="006C49BA" w:rsidRPr="009E511B" w:rsidRDefault="006C49BA" w:rsidP="009E511B">
                            <w:pPr>
                              <w:numPr>
                                <w:ilvl w:val="0"/>
                                <w:numId w:val="14"/>
                              </w:numPr>
                              <w:spacing w:after="0" w:line="240" w:lineRule="auto"/>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xbxContent>
                      </wps:txbx>
                      <wps:bodyPr rot="0" vert="horz" wrap="square" lIns="91440" tIns="45720" rIns="91440" bIns="45720" anchor="t" anchorCtr="0">
                        <a:spAutoFit/>
                      </wps:bodyPr>
                    </wps:wsp>
                  </a:graphicData>
                </a:graphic>
              </wp:inline>
            </w:drawing>
          </mc:Choice>
          <mc:Fallback>
            <w:pict>
              <v:shape w14:anchorId="6DC60A94" id="Text Box 11"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hCKCCiwCAABhBAAADgAAAAAAAAAAAAAAAAAuAgAAZHJzL2Uy&#10;b0RvYy54bWxQSwECLQAUAAYACAAAACEAP5a5HdsAAAAFAQAADwAAAAAAAAAAAAAAAACGBAAAZHJz&#10;L2Rvd25yZXYueG1sUEsFBgAAAAAEAAQA8wAAAI4FAAAAAA==&#10;">
                <o:lock v:ext="edit" aspectratio="t"/>
                <v:textbox style="mso-fit-shape-to-text:t">
                  <w:txbxContent>
                    <w:p w14:paraId="55683169" w14:textId="0CFE86F5" w:rsidR="006C49BA" w:rsidRDefault="006C49BA" w:rsidP="009E511B">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191B22">
                        <w:rPr>
                          <w:rFonts w:eastAsiaTheme="minorEastAsia"/>
                          <w:b/>
                        </w:rPr>
                        <w:t>RAN1#116-bis</w:t>
                      </w:r>
                    </w:p>
                    <w:p w14:paraId="1E16969C" w14:textId="77777777" w:rsidR="006C49BA" w:rsidRPr="00BC2D6F" w:rsidRDefault="006C49BA" w:rsidP="009E511B">
                      <w:pPr>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639C9764" w14:textId="77777777" w:rsidR="006C49BA" w:rsidRPr="00DC3744" w:rsidRDefault="006C49BA" w:rsidP="009E511B">
                      <w:pPr>
                        <w:numPr>
                          <w:ilvl w:val="0"/>
                          <w:numId w:val="14"/>
                        </w:numPr>
                        <w:spacing w:after="0" w:line="240" w:lineRule="auto"/>
                        <w:rPr>
                          <w:lang w:eastAsia="x-none"/>
                        </w:rPr>
                      </w:pPr>
                      <w:r w:rsidRPr="00DC3744">
                        <w:rPr>
                          <w:lang w:eastAsia="x-none"/>
                        </w:rPr>
                        <w:t>Option 1: A bitmap with each bit corresponding to [one or more] UEs</w:t>
                      </w:r>
                    </w:p>
                    <w:p w14:paraId="0968C46D" w14:textId="77777777" w:rsidR="006C49BA" w:rsidRPr="00DC3744" w:rsidRDefault="006C49BA" w:rsidP="009E511B">
                      <w:pPr>
                        <w:numPr>
                          <w:ilvl w:val="0"/>
                          <w:numId w:val="14"/>
                        </w:numPr>
                        <w:spacing w:after="0" w:line="240" w:lineRule="auto"/>
                        <w:rPr>
                          <w:lang w:eastAsia="x-none"/>
                        </w:rPr>
                      </w:pPr>
                      <w:r w:rsidRPr="00DC3744">
                        <w:rPr>
                          <w:lang w:eastAsia="x-none"/>
                        </w:rPr>
                        <w:t>Option 2: A codepoint value corresponding to one or part of UE identity, e.g., C-RNTI</w:t>
                      </w:r>
                    </w:p>
                    <w:p w14:paraId="13444F0F" w14:textId="77777777" w:rsidR="006C49BA" w:rsidRPr="00DC3744" w:rsidRDefault="006C49BA" w:rsidP="009E511B">
                      <w:pPr>
                        <w:numPr>
                          <w:ilvl w:val="0"/>
                          <w:numId w:val="14"/>
                        </w:numPr>
                        <w:spacing w:after="0" w:line="240" w:lineRule="auto"/>
                        <w:rPr>
                          <w:lang w:eastAsia="x-none"/>
                        </w:rPr>
                      </w:pPr>
                      <w:r w:rsidRPr="00DC3744">
                        <w:rPr>
                          <w:lang w:eastAsia="x-none"/>
                        </w:rPr>
                        <w:t>Option 3: A codepoint value corresponding to [one or more] UEs</w:t>
                      </w:r>
                    </w:p>
                    <w:p w14:paraId="3E99B489" w14:textId="77777777" w:rsidR="006C49BA" w:rsidRPr="00DC3744" w:rsidRDefault="006C49BA" w:rsidP="009E511B">
                      <w:pPr>
                        <w:numPr>
                          <w:ilvl w:val="0"/>
                          <w:numId w:val="14"/>
                        </w:numPr>
                        <w:spacing w:after="0" w:line="240" w:lineRule="auto"/>
                        <w:rPr>
                          <w:lang w:eastAsia="x-none"/>
                        </w:rPr>
                      </w:pPr>
                      <w:r w:rsidRPr="00DC3744">
                        <w:rPr>
                          <w:lang w:eastAsia="x-none"/>
                        </w:rPr>
                        <w:t>Option 4: Multiple codepoint values with each corresponding to [one or more] UE(s)</w:t>
                      </w:r>
                    </w:p>
                    <w:p w14:paraId="29AFCD8D" w14:textId="77777777" w:rsidR="006C49BA" w:rsidRPr="00DC3744" w:rsidRDefault="006C49BA" w:rsidP="009E511B">
                      <w:pPr>
                        <w:numPr>
                          <w:ilvl w:val="0"/>
                          <w:numId w:val="14"/>
                        </w:numPr>
                        <w:spacing w:after="0" w:line="240" w:lineRule="auto"/>
                        <w:rPr>
                          <w:lang w:eastAsia="x-none"/>
                        </w:rPr>
                      </w:pPr>
                      <w:r w:rsidRPr="00DC3744">
                        <w:rPr>
                          <w:rFonts w:hint="eastAsia"/>
                          <w:lang w:eastAsia="x-none"/>
                        </w:rPr>
                        <w:t>O</w:t>
                      </w:r>
                      <w:r w:rsidRPr="00DC3744">
                        <w:rPr>
                          <w:lang w:eastAsia="x-none"/>
                        </w:rPr>
                        <w:t>ption 5: Multiple bit blocks with each corresponding to [one or more] UE(s)</w:t>
                      </w:r>
                    </w:p>
                    <w:p w14:paraId="586D75A2" w14:textId="77777777" w:rsidR="006C49BA" w:rsidRPr="00DC3744" w:rsidRDefault="006C49BA" w:rsidP="009E511B">
                      <w:pPr>
                        <w:numPr>
                          <w:ilvl w:val="0"/>
                          <w:numId w:val="14"/>
                        </w:numPr>
                        <w:spacing w:after="0" w:line="240" w:lineRule="auto"/>
                        <w:rPr>
                          <w:lang w:eastAsia="x-none"/>
                        </w:rPr>
                      </w:pPr>
                      <w:r w:rsidRPr="00DC3744">
                        <w:rPr>
                          <w:lang w:eastAsia="x-none"/>
                        </w:rPr>
                        <w:t>Combination of above options are not precluded.</w:t>
                      </w:r>
                    </w:p>
                    <w:p w14:paraId="7A46B8C4" w14:textId="77777777" w:rsidR="006C49BA" w:rsidRPr="00DC3744" w:rsidRDefault="006C49BA" w:rsidP="009E511B">
                      <w:pPr>
                        <w:numPr>
                          <w:ilvl w:val="0"/>
                          <w:numId w:val="14"/>
                        </w:numPr>
                        <w:spacing w:after="0" w:line="240" w:lineRule="auto"/>
                        <w:rPr>
                          <w:lang w:eastAsia="x-none"/>
                        </w:rPr>
                      </w:pPr>
                      <w:r w:rsidRPr="00DC3744">
                        <w:rPr>
                          <w:lang w:eastAsia="x-none"/>
                        </w:rPr>
                        <w:t>FFS how to carry LP-WUS information, e.g, by encoded bits (with/without CRC) and/or by OOK sequence selection for ‘ON-OFF’ pattern for OOK symbols of LP-WUS.</w:t>
                      </w:r>
                    </w:p>
                    <w:p w14:paraId="062B2D25" w14:textId="77777777" w:rsidR="006C49BA" w:rsidRPr="00DC3744" w:rsidRDefault="006C49BA" w:rsidP="009E511B">
                      <w:pPr>
                        <w:numPr>
                          <w:ilvl w:val="0"/>
                          <w:numId w:val="14"/>
                        </w:numPr>
                        <w:spacing w:after="0" w:line="240" w:lineRule="auto"/>
                        <w:rPr>
                          <w:lang w:eastAsia="x-none"/>
                        </w:rPr>
                      </w:pPr>
                      <w:r w:rsidRPr="00DC3744">
                        <w:rPr>
                          <w:lang w:eastAsia="x-none"/>
                        </w:rPr>
                        <w:t>FFS how to carry LP-WUS information by overlaid OFDM sequences.</w:t>
                      </w:r>
                      <w:r w:rsidRPr="00DC3744">
                        <w:rPr>
                          <w:rFonts w:hint="eastAsia"/>
                          <w:lang w:eastAsia="x-none"/>
                        </w:rPr>
                        <w:t xml:space="preserve"> </w:t>
                      </w:r>
                    </w:p>
                    <w:p w14:paraId="416F9452" w14:textId="77777777" w:rsidR="006C49BA" w:rsidRPr="00DC3744" w:rsidRDefault="006C49BA" w:rsidP="009E511B">
                      <w:pPr>
                        <w:numPr>
                          <w:ilvl w:val="1"/>
                          <w:numId w:val="14"/>
                        </w:numPr>
                        <w:spacing w:after="0" w:line="240" w:lineRule="auto"/>
                        <w:rPr>
                          <w:lang w:eastAsia="x-none"/>
                        </w:rPr>
                      </w:pPr>
                      <w:r w:rsidRPr="00DC3744">
                        <w:rPr>
                          <w:lang w:eastAsia="x-none"/>
                        </w:rPr>
                        <w:t>It doesn’t preclude considering the configuration where a single candidate overlaid OFDM sequence is used</w:t>
                      </w:r>
                    </w:p>
                    <w:p w14:paraId="1F575BC1" w14:textId="342993BF" w:rsidR="006C49BA" w:rsidRPr="009E511B" w:rsidRDefault="006C49BA" w:rsidP="009E511B">
                      <w:pPr>
                        <w:numPr>
                          <w:ilvl w:val="0"/>
                          <w:numId w:val="14"/>
                        </w:numPr>
                        <w:spacing w:after="0" w:line="240" w:lineRule="auto"/>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xbxContent>
                </v:textbox>
                <w10:anchorlock/>
              </v:shape>
            </w:pict>
          </mc:Fallback>
        </mc:AlternateContent>
      </w:r>
    </w:p>
    <w:p w14:paraId="67575178" w14:textId="6C2A1153" w:rsidR="002411FC" w:rsidRDefault="002411FC" w:rsidP="007F5B1A">
      <w:r>
        <w:t>The same discussion as in the previous section appl</w:t>
      </w:r>
      <w:r w:rsidR="000961FA">
        <w:t>ies</w:t>
      </w:r>
      <w:r>
        <w:t xml:space="preserve"> here as well. As a RAN1 group we should focus on </w:t>
      </w:r>
      <w:r w:rsidRPr="002411FC">
        <w:rPr>
          <w:i/>
        </w:rPr>
        <w:t>how</w:t>
      </w:r>
      <w:r>
        <w:t xml:space="preserve"> the payload is transmitted and not what the payload is.</w:t>
      </w:r>
    </w:p>
    <w:p w14:paraId="7292D558" w14:textId="32EF2760" w:rsidR="002411FC" w:rsidRDefault="002411FC" w:rsidP="007F5B1A">
      <w:r>
        <w:t>The only difference to IDLE/INACTIVE mode is that the payload size may be larger because of the use case that one or multiple UEs are addressed directly. Consequently, OOK sequence selection can be ruled out as an encoding technique since, among other drawbacks, the resource overhead is too high for larger payloads, e.g. a 16-bit UE ID.</w:t>
      </w:r>
    </w:p>
    <w:p w14:paraId="1D7AF9F0" w14:textId="2895F174" w:rsidR="00BC4208" w:rsidRDefault="00BC4208" w:rsidP="00304C00">
      <w:pPr>
        <w:pStyle w:val="Heading1"/>
        <w:numPr>
          <w:ilvl w:val="0"/>
          <w:numId w:val="1"/>
        </w:numPr>
      </w:pPr>
      <w:bookmarkStart w:id="13" w:name="_Ref165623332"/>
      <w:r>
        <w:t>Coding</w:t>
      </w:r>
      <w:bookmarkEnd w:id="13"/>
      <w:r>
        <w:t xml:space="preserve"> </w:t>
      </w:r>
    </w:p>
    <w:p w14:paraId="4046DB60" w14:textId="048BF2F2" w:rsidR="00BC4208" w:rsidRDefault="00BC4208" w:rsidP="00BC4208">
      <w:pPr>
        <w:rPr>
          <w:rFonts w:eastAsiaTheme="minorEastAsia"/>
        </w:rPr>
      </w:pPr>
      <w:r>
        <w:t xml:space="preserve">The study on LP-WUS [2] suggests to utilize Manchester Coding, </w:t>
      </w:r>
      <w:r>
        <w:rPr>
          <w:rFonts w:eastAsiaTheme="minorEastAsia"/>
        </w:rPr>
        <w:t>where one input bit is mapped to two coded bits, i.e. 0-</w:t>
      </w:r>
      <w:proofErr w:type="gramStart"/>
      <w:r>
        <w:rPr>
          <w:rFonts w:eastAsiaTheme="minorEastAsia"/>
        </w:rPr>
        <w:t>&gt;{</w:t>
      </w:r>
      <w:proofErr w:type="gramEnd"/>
      <w:r>
        <w:rPr>
          <w:rFonts w:eastAsiaTheme="minorEastAsia"/>
        </w:rPr>
        <w:t>0,1} and 1-&gt; {1,0}. This coding technique is especially adapted to OOK with ED since it does not require threshold detection but a simple energy comparison of the two OOK symbols is sufficient for reliable decoding.</w:t>
      </w:r>
    </w:p>
    <w:p w14:paraId="07F3E477" w14:textId="7846D8CF" w:rsidR="00031C6C" w:rsidRPr="00031C6C" w:rsidRDefault="00031C6C" w:rsidP="00304C00">
      <w:pPr>
        <w:pStyle w:val="Heading2"/>
        <w:numPr>
          <w:ilvl w:val="1"/>
          <w:numId w:val="1"/>
        </w:numPr>
        <w:rPr>
          <w:rFonts w:eastAsiaTheme="minorEastAsia"/>
        </w:rPr>
      </w:pPr>
      <w:r>
        <w:t>Discussion</w:t>
      </w:r>
      <w:r w:rsidR="006000F9">
        <w:t xml:space="preserve"> on Manchester Coding</w:t>
      </w:r>
    </w:p>
    <w:p w14:paraId="4BC46B29" w14:textId="4E37A381" w:rsidR="0082560A" w:rsidRDefault="0082560A" w:rsidP="00BC4208">
      <w:pPr>
        <w:rPr>
          <w:rFonts w:eastAsiaTheme="minorEastAsia"/>
        </w:rPr>
      </w:pPr>
      <w:r>
        <w:rPr>
          <w:rFonts w:eastAsiaTheme="minorEastAsia"/>
        </w:rPr>
        <w:t>The discussion on coding in the previous meeting RAN1#11</w:t>
      </w:r>
      <w:r w:rsidR="00452E52">
        <w:rPr>
          <w:rFonts w:eastAsiaTheme="minorEastAsia"/>
        </w:rPr>
        <w:t>7</w:t>
      </w:r>
      <w:r>
        <w:rPr>
          <w:rFonts w:eastAsiaTheme="minorEastAsia"/>
        </w:rPr>
        <w:t xml:space="preserve"> resulted in a rather high-level Proposal that</w:t>
      </w:r>
      <w:r w:rsidR="00452E52">
        <w:rPr>
          <w:rFonts w:eastAsiaTheme="minorEastAsia"/>
        </w:rPr>
        <w:t xml:space="preserve"> was brought up in the online-session but there was not enough</w:t>
      </w:r>
      <w:r>
        <w:rPr>
          <w:rFonts w:eastAsiaTheme="minorEastAsia"/>
        </w:rPr>
        <w:t xml:space="preserve"> </w:t>
      </w:r>
      <w:r w:rsidR="00452E52">
        <w:rPr>
          <w:rFonts w:eastAsiaTheme="minorEastAsia"/>
        </w:rPr>
        <w:t>time to discuss</w:t>
      </w:r>
      <w:r>
        <w:rPr>
          <w:rFonts w:eastAsiaTheme="minorEastAsia"/>
        </w:rPr>
        <w:t>:</w:t>
      </w:r>
    </w:p>
    <w:p w14:paraId="5D398BF9" w14:textId="36066201" w:rsidR="0082560A" w:rsidRDefault="00452E52" w:rsidP="0082560A">
      <w:pPr>
        <w:jc w:val="center"/>
        <w:rPr>
          <w:rFonts w:eastAsiaTheme="minorEastAsia"/>
        </w:rPr>
      </w:pPr>
      <w:r w:rsidRPr="00452E52">
        <w:rPr>
          <w:noProof/>
        </w:rPr>
        <w:lastRenderedPageBreak/>
        <w:drawing>
          <wp:inline distT="0" distB="0" distL="0" distR="0" wp14:anchorId="02F4259B" wp14:editId="0D52A165">
            <wp:extent cx="5760720" cy="6400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640080"/>
                    </a:xfrm>
                    <a:prstGeom prst="rect">
                      <a:avLst/>
                    </a:prstGeom>
                    <a:noFill/>
                    <a:ln>
                      <a:noFill/>
                    </a:ln>
                  </pic:spPr>
                </pic:pic>
              </a:graphicData>
            </a:graphic>
          </wp:inline>
        </w:drawing>
      </w:r>
    </w:p>
    <w:p w14:paraId="1ADB6E2B" w14:textId="3FD00DAC" w:rsidR="0082560A" w:rsidRDefault="0082560A" w:rsidP="00BC4208">
      <w:pPr>
        <w:rPr>
          <w:rFonts w:eastAsiaTheme="minorEastAsia"/>
        </w:rPr>
      </w:pPr>
      <w:r>
        <w:rPr>
          <w:rFonts w:eastAsiaTheme="minorEastAsia"/>
        </w:rPr>
        <w:t xml:space="preserve">Firstly, it has been suggested that MC might not be necessary at all if there is a preamble which can be used to estimate the optimal threshold for OOK detection. For AWGN, the optimal threshold </w:t>
      </w:r>
      <m:oMath>
        <m:r>
          <w:rPr>
            <w:rFonts w:ascii="Cambria Math" w:eastAsiaTheme="minorEastAsia" w:hAnsi="Cambria Math"/>
          </w:rPr>
          <m:t>b</m:t>
        </m:r>
      </m:oMath>
      <w:r>
        <w:rPr>
          <w:rFonts w:eastAsiaTheme="minorEastAsia"/>
        </w:rPr>
        <w:t xml:space="preserve"> is known and can be well approximated by</w:t>
      </w:r>
    </w:p>
    <w:p w14:paraId="5B7189E0" w14:textId="77777777" w:rsidR="0082560A" w:rsidRPr="00A6786D" w:rsidRDefault="0082560A" w:rsidP="0082560A">
      <w:pPr>
        <w:rPr>
          <w:rFonts w:eastAsiaTheme="minorEastAsia"/>
        </w:rPr>
      </w:pPr>
      <m:oMathPara>
        <m:oMath>
          <m:r>
            <w:rPr>
              <w:rFonts w:ascii="Cambria Math" w:hAnsi="Cambria Math"/>
            </w:rPr>
            <m:t>b=σ</m:t>
          </m:r>
          <m:rad>
            <m:radPr>
              <m:degHide m:val="1"/>
              <m:ctrlPr>
                <w:rPr>
                  <w:rFonts w:ascii="Cambria Math" w:hAnsi="Cambria Math"/>
                  <w:i/>
                </w:rPr>
              </m:ctrlPr>
            </m:radPr>
            <m:deg/>
            <m:e>
              <m:r>
                <w:rPr>
                  <w:rFonts w:ascii="Cambria Math" w:hAnsi="Cambria Math"/>
                </w:rPr>
                <m:t>1+</m:t>
              </m:r>
              <m:f>
                <m:fPr>
                  <m:ctrlPr>
                    <w:rPr>
                      <w:rFonts w:ascii="Cambria Math" w:hAnsi="Cambria Math"/>
                      <w:i/>
                    </w:rPr>
                  </m:ctrlPr>
                </m:fPr>
                <m:num>
                  <m:r>
                    <w:rPr>
                      <w:rFonts w:ascii="Cambria Math" w:hAnsi="Cambria Math"/>
                    </w:rPr>
                    <m:t>γ</m:t>
                  </m:r>
                </m:num>
                <m:den>
                  <m:r>
                    <w:rPr>
                      <w:rFonts w:ascii="Cambria Math" w:hAnsi="Cambria Math"/>
                    </w:rPr>
                    <m:t>4</m:t>
                  </m:r>
                </m:den>
              </m:f>
            </m:e>
          </m:rad>
        </m:oMath>
      </m:oMathPara>
    </w:p>
    <w:p w14:paraId="2BA952A8" w14:textId="00C0D7E3" w:rsidR="0082560A" w:rsidRDefault="0082560A" w:rsidP="00BC4208">
      <w:pPr>
        <w:rPr>
          <w:rFonts w:eastAsiaTheme="minorEastAsia"/>
        </w:rPr>
      </w:pPr>
      <w:r>
        <w:rPr>
          <w:rFonts w:eastAsiaTheme="minorEastAsia"/>
        </w:rPr>
        <w:t xml:space="preserve">with SNR </w:t>
      </w:r>
      <m:oMath>
        <m:r>
          <w:rPr>
            <w:rFonts w:ascii="Cambria Math" w:eastAsiaTheme="minorEastAsia" w:hAnsi="Cambria Math"/>
          </w:rPr>
          <m:t>γ</m:t>
        </m:r>
      </m:oMath>
      <w:r>
        <w:rPr>
          <w:rFonts w:eastAsiaTheme="minorEastAsia"/>
        </w:rPr>
        <w:t xml:space="preserve"> and noise variance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Pr>
          <w:rFonts w:eastAsiaTheme="minorEastAsia"/>
        </w:rPr>
        <w:t xml:space="preserve">. Since the preamble is known, noise and SNR can be estimated. However, the assumption is then that these values do </w:t>
      </w:r>
      <w:r w:rsidRPr="0082560A">
        <w:rPr>
          <w:rFonts w:eastAsiaTheme="minorEastAsia"/>
          <w:i/>
        </w:rPr>
        <w:t>not</w:t>
      </w:r>
      <w:r>
        <w:rPr>
          <w:rFonts w:eastAsiaTheme="minorEastAsia"/>
        </w:rPr>
        <w:t xml:space="preserve"> change during the WUS data transmission part. This is a strong assumption especially because the WUS duration is rather long. Secondly, and more importantly, the optimal threshold computation is </w:t>
      </w:r>
      <w:r w:rsidRPr="0082560A">
        <w:rPr>
          <w:rFonts w:eastAsiaTheme="minorEastAsia"/>
          <w:i/>
        </w:rPr>
        <w:t>unknown</w:t>
      </w:r>
      <w:r>
        <w:rPr>
          <w:rFonts w:eastAsiaTheme="minorEastAsia"/>
        </w:rPr>
        <w:t xml:space="preserve"> for fading channels and thus a threshold estimation is difficult and will almost surely result in performance degradation. Lastly, threshold estimation requires additional, and likely complex, computations at the receiver which consumes power and goes against the principle design requirement of a low-power receiver. </w:t>
      </w:r>
    </w:p>
    <w:p w14:paraId="0126D232" w14:textId="3859ACA0" w:rsidR="0082560A" w:rsidRPr="0082560A" w:rsidRDefault="0082560A" w:rsidP="00BC4208">
      <w:pPr>
        <w:rPr>
          <w:rFonts w:eastAsiaTheme="minorEastAsia"/>
          <w:b/>
        </w:rPr>
      </w:pPr>
      <w:r w:rsidRPr="0082560A">
        <w:rPr>
          <w:rFonts w:eastAsiaTheme="minorEastAsia"/>
          <w:b/>
        </w:rPr>
        <w:t>Observation</w:t>
      </w:r>
      <w:r w:rsidR="00612BF7">
        <w:rPr>
          <w:rFonts w:eastAsiaTheme="minorEastAsia"/>
          <w:b/>
        </w:rPr>
        <w:t xml:space="preserve"> 5</w:t>
      </w:r>
      <w:r w:rsidRPr="0082560A">
        <w:rPr>
          <w:rFonts w:eastAsiaTheme="minorEastAsia"/>
          <w:b/>
        </w:rPr>
        <w:t>: Manchester coding is required to avoid complex threshold estimation for low-power receivers.</w:t>
      </w:r>
    </w:p>
    <w:p w14:paraId="598277AE" w14:textId="064107EE" w:rsidR="008154AC" w:rsidRDefault="008154AC" w:rsidP="00BC4208">
      <w:pPr>
        <w:rPr>
          <w:rFonts w:eastAsiaTheme="minorEastAsia"/>
        </w:rPr>
      </w:pPr>
      <w:r>
        <w:rPr>
          <w:rFonts w:eastAsiaTheme="minorEastAsia"/>
        </w:rPr>
        <w:t xml:space="preserve">Moreover, we suggest to make a potential proposal more detailed by including options on how to specify the mapping: </w:t>
      </w:r>
    </w:p>
    <w:p w14:paraId="50AFC5A1" w14:textId="77777777" w:rsidR="008154AC" w:rsidRDefault="008154AC" w:rsidP="008154AC">
      <w:pPr>
        <w:pStyle w:val="ListParagraph"/>
        <w:numPr>
          <w:ilvl w:val="0"/>
          <w:numId w:val="21"/>
        </w:numPr>
        <w:rPr>
          <w:rFonts w:eastAsiaTheme="minorEastAsia"/>
        </w:rPr>
      </w:pPr>
      <w:r w:rsidRPr="008154AC">
        <w:rPr>
          <w:rFonts w:eastAsiaTheme="minorEastAsia"/>
        </w:rPr>
        <w:t xml:space="preserve">0 </w:t>
      </w:r>
      <w:r w:rsidRPr="008154AC">
        <w:sym w:font="Wingdings" w:char="F0E0"/>
      </w:r>
      <w:r w:rsidRPr="008154AC">
        <w:rPr>
          <w:rFonts w:eastAsiaTheme="minorEastAsia"/>
        </w:rPr>
        <w:t>[0 1] and 1</w:t>
      </w:r>
      <w:r w:rsidRPr="008154AC">
        <w:sym w:font="Wingdings" w:char="F0E0"/>
      </w:r>
      <w:r w:rsidRPr="008154AC">
        <w:rPr>
          <w:rFonts w:eastAsiaTheme="minorEastAsia"/>
        </w:rPr>
        <w:t>[1 0] or</w:t>
      </w:r>
    </w:p>
    <w:p w14:paraId="706FC272" w14:textId="04EB4481" w:rsidR="008154AC" w:rsidRPr="008154AC" w:rsidRDefault="008154AC" w:rsidP="008154AC">
      <w:pPr>
        <w:pStyle w:val="ListParagraph"/>
        <w:numPr>
          <w:ilvl w:val="0"/>
          <w:numId w:val="21"/>
        </w:numPr>
        <w:rPr>
          <w:rFonts w:eastAsiaTheme="minorEastAsia"/>
        </w:rPr>
      </w:pPr>
      <w:r w:rsidRPr="008154AC">
        <w:rPr>
          <w:rFonts w:eastAsiaTheme="minorEastAsia"/>
        </w:rPr>
        <w:t xml:space="preserve">0 </w:t>
      </w:r>
      <w:r w:rsidRPr="008154AC">
        <w:sym w:font="Wingdings" w:char="F0E0"/>
      </w:r>
      <w:r w:rsidRPr="008154AC">
        <w:rPr>
          <w:rFonts w:eastAsiaTheme="minorEastAsia"/>
        </w:rPr>
        <w:t>[1 0] and 1</w:t>
      </w:r>
      <w:r w:rsidRPr="008154AC">
        <w:sym w:font="Wingdings" w:char="F0E0"/>
      </w:r>
      <w:r w:rsidRPr="008154AC">
        <w:rPr>
          <w:rFonts w:eastAsiaTheme="minorEastAsia"/>
        </w:rPr>
        <w:t>[0 1]</w:t>
      </w:r>
    </w:p>
    <w:p w14:paraId="7B636FC9" w14:textId="63D38BF4" w:rsidR="00452E52" w:rsidRDefault="008154AC" w:rsidP="00BC4208">
      <w:pPr>
        <w:rPr>
          <w:rFonts w:eastAsiaTheme="minorEastAsia"/>
        </w:rPr>
      </w:pPr>
      <w:r>
        <w:rPr>
          <w:rFonts w:eastAsiaTheme="minorEastAsia"/>
        </w:rPr>
        <w:t xml:space="preserve">As discussed in Ambient IoT, the </w:t>
      </w:r>
      <w:r w:rsidRPr="008154AC">
        <w:rPr>
          <w:rFonts w:eastAsiaTheme="minorEastAsia"/>
        </w:rPr>
        <w:t>IEEE 802.3 convention is</w:t>
      </w:r>
      <w:r>
        <w:rPr>
          <w:rFonts w:eastAsiaTheme="minorEastAsia"/>
        </w:rPr>
        <w:t xml:space="preserve"> Option 2 because the encoded signal will just be an XOR of the clock and the data.</w:t>
      </w:r>
      <w:r w:rsidR="002073D1">
        <w:rPr>
          <w:rFonts w:eastAsiaTheme="minorEastAsia"/>
        </w:rPr>
        <w:t xml:space="preserve"> </w:t>
      </w:r>
      <w:r w:rsidR="00452E52">
        <w:rPr>
          <w:rFonts w:eastAsiaTheme="minorEastAsia"/>
        </w:rPr>
        <w:t>As a result, the following agreement has been reached in A-IoT:</w:t>
      </w:r>
    </w:p>
    <w:p w14:paraId="45ACF1B9" w14:textId="071170B6" w:rsidR="00452E52" w:rsidRDefault="00452E52" w:rsidP="00452E52">
      <w:pPr>
        <w:jc w:val="center"/>
        <w:rPr>
          <w:rFonts w:eastAsiaTheme="minorEastAsia"/>
        </w:rPr>
      </w:pPr>
      <w:r w:rsidRPr="00452E52">
        <w:rPr>
          <w:noProof/>
        </w:rPr>
        <w:drawing>
          <wp:inline distT="0" distB="0" distL="0" distR="0" wp14:anchorId="6F61F759" wp14:editId="0E806E6B">
            <wp:extent cx="5943600" cy="5758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575804"/>
                    </a:xfrm>
                    <a:prstGeom prst="rect">
                      <a:avLst/>
                    </a:prstGeom>
                    <a:noFill/>
                    <a:ln>
                      <a:noFill/>
                    </a:ln>
                  </pic:spPr>
                </pic:pic>
              </a:graphicData>
            </a:graphic>
          </wp:inline>
        </w:drawing>
      </w:r>
    </w:p>
    <w:p w14:paraId="0072FB81" w14:textId="5BFBFF91" w:rsidR="00452E52" w:rsidRDefault="00437627" w:rsidP="00BC4208">
      <w:pPr>
        <w:rPr>
          <w:rFonts w:eastAsiaTheme="minorEastAsia"/>
        </w:rPr>
      </w:pPr>
      <w:r>
        <w:rPr>
          <w:rFonts w:eastAsiaTheme="minorEastAsia"/>
        </w:rPr>
        <w:t>Therefore, we suggest to following this MC mapping.</w:t>
      </w:r>
    </w:p>
    <w:p w14:paraId="6D88484C" w14:textId="23BB4AFD" w:rsidR="00437627" w:rsidRPr="00437627" w:rsidRDefault="00437627" w:rsidP="00437627">
      <w:pPr>
        <w:rPr>
          <w:rFonts w:eastAsiaTheme="minorEastAsia"/>
          <w:b/>
        </w:rPr>
      </w:pPr>
      <w:r w:rsidRPr="00437627">
        <w:rPr>
          <w:rFonts w:eastAsiaTheme="minorEastAsia"/>
          <w:b/>
        </w:rPr>
        <w:t>Proposal</w:t>
      </w:r>
      <w:r w:rsidR="00455FB0">
        <w:rPr>
          <w:rFonts w:eastAsiaTheme="minorEastAsia"/>
          <w:b/>
        </w:rPr>
        <w:t xml:space="preserve"> 13</w:t>
      </w:r>
      <w:r w:rsidRPr="00437627">
        <w:rPr>
          <w:rFonts w:eastAsiaTheme="minorEastAsia"/>
          <w:b/>
        </w:rPr>
        <w:t xml:space="preserve">: Specify Manchester Coding as 0 </w:t>
      </w:r>
      <w:r w:rsidRPr="00437627">
        <w:rPr>
          <w:b/>
        </w:rPr>
        <w:sym w:font="Wingdings" w:char="F0E0"/>
      </w:r>
      <w:r w:rsidRPr="00437627">
        <w:rPr>
          <w:rFonts w:eastAsiaTheme="minorEastAsia"/>
          <w:b/>
        </w:rPr>
        <w:t>[1 0] and 1</w:t>
      </w:r>
      <w:r w:rsidRPr="00437627">
        <w:rPr>
          <w:b/>
        </w:rPr>
        <w:sym w:font="Wingdings" w:char="F0E0"/>
      </w:r>
      <w:r w:rsidRPr="00437627">
        <w:rPr>
          <w:rFonts w:eastAsiaTheme="minorEastAsia"/>
          <w:b/>
        </w:rPr>
        <w:t>[0 1].</w:t>
      </w:r>
    </w:p>
    <w:p w14:paraId="3D44B2C1" w14:textId="49D8874F" w:rsidR="00437627" w:rsidRDefault="002073D1" w:rsidP="00BC4208">
      <w:pPr>
        <w:rPr>
          <w:rFonts w:eastAsiaTheme="minorEastAsia"/>
        </w:rPr>
      </w:pPr>
      <w:r>
        <w:rPr>
          <w:rFonts w:eastAsiaTheme="minorEastAsia"/>
        </w:rPr>
        <w:t xml:space="preserve">Another important point to be included in a potential </w:t>
      </w:r>
      <w:r w:rsidR="00437627">
        <w:rPr>
          <w:rFonts w:eastAsiaTheme="minorEastAsia"/>
        </w:rPr>
        <w:t>agreement</w:t>
      </w:r>
      <w:r>
        <w:rPr>
          <w:rFonts w:eastAsiaTheme="minorEastAsia"/>
        </w:rPr>
        <w:t xml:space="preserve"> is how to handle the case of </w:t>
      </w:r>
      <m:oMath>
        <m:r>
          <w:rPr>
            <w:rFonts w:ascii="Cambria Math" w:eastAsiaTheme="minorEastAsia" w:hAnsi="Cambria Math"/>
          </w:rPr>
          <m:t>M=4</m:t>
        </m:r>
      </m:oMath>
      <w:r>
        <w:rPr>
          <w:rFonts w:eastAsiaTheme="minorEastAsia"/>
        </w:rPr>
        <w:t xml:space="preserve">. </w:t>
      </w:r>
      <w:r w:rsidR="00437627">
        <w:rPr>
          <w:rFonts w:eastAsiaTheme="minorEastAsia"/>
        </w:rPr>
        <w:t>Following the Manchester coding scheme, two of the four available OOK symbols per OFDM symbol will be ON. Hence, the available transmit power per OFDM symbol is divided among the two ON-symbols.</w:t>
      </w:r>
    </w:p>
    <w:p w14:paraId="3FA48C0D" w14:textId="572680F0" w:rsidR="00B1731D" w:rsidRDefault="00AE1823" w:rsidP="00BC4208">
      <w:pPr>
        <w:rPr>
          <w:rFonts w:eastAsiaTheme="minorEastAsia"/>
        </w:rPr>
      </w:pPr>
      <w:r>
        <w:rPr>
          <w:rFonts w:eastAsiaTheme="minorEastAsia"/>
        </w:rPr>
        <w:t>In the next section we discuss an alternative approach</w:t>
      </w:r>
      <w:r w:rsidR="00B00F21">
        <w:rPr>
          <w:rFonts w:eastAsiaTheme="minorEastAsia"/>
        </w:rPr>
        <w:t xml:space="preserve"> where two input bits are encoded in the position of a single ON symbol.</w:t>
      </w:r>
    </w:p>
    <w:p w14:paraId="79CA6FDA" w14:textId="113C78A7" w:rsidR="00B00F21" w:rsidRPr="00031C6C" w:rsidRDefault="00B00F21" w:rsidP="00B00F21">
      <w:pPr>
        <w:pStyle w:val="Heading2"/>
        <w:numPr>
          <w:ilvl w:val="1"/>
          <w:numId w:val="1"/>
        </w:numPr>
        <w:rPr>
          <w:rFonts w:eastAsiaTheme="minorEastAsia"/>
        </w:rPr>
      </w:pPr>
      <w:bookmarkStart w:id="14" w:name="_Ref174109261"/>
      <w:r>
        <w:lastRenderedPageBreak/>
        <w:t xml:space="preserve">Pulse Position Coding for </w:t>
      </w:r>
      <m:oMath>
        <m:r>
          <w:rPr>
            <w:rFonts w:ascii="Cambria Math" w:hAnsi="Cambria Math"/>
          </w:rPr>
          <m:t>M=4</m:t>
        </m:r>
      </m:oMath>
      <w:bookmarkEnd w:id="14"/>
    </w:p>
    <w:p w14:paraId="795AD1DB" w14:textId="77777777" w:rsidR="00BC4208" w:rsidRDefault="00BC4208" w:rsidP="00BC420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2C31B28D" w14:textId="77777777" w:rsidR="00BC4208" w:rsidRDefault="006C49BA" w:rsidP="00BC420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099B8598" w14:textId="338D000E" w:rsidR="00BC4208" w:rsidRDefault="00BC4208" w:rsidP="00BC4208">
      <w:pPr>
        <w:rPr>
          <w:rFonts w:eastAsiaTheme="minorEastAsia"/>
        </w:rPr>
      </w:pPr>
      <w:r>
        <w:rPr>
          <w:rFonts w:eastAsiaTheme="minorEastAsia"/>
        </w:rPr>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3813BC">
        <w:t xml:space="preserve">Table </w:t>
      </w:r>
      <w:r w:rsidR="003813BC">
        <w:rPr>
          <w:noProof/>
        </w:rPr>
        <w:t>1</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02285FC1" w14:textId="77777777" w:rsidTr="00452E52">
        <w:tc>
          <w:tcPr>
            <w:tcW w:w="4675" w:type="dxa"/>
          </w:tcPr>
          <w:p w14:paraId="2E60DECD" w14:textId="77777777" w:rsidR="00BC4208" w:rsidRPr="000B5CC5" w:rsidRDefault="00BC4208" w:rsidP="00452E52">
            <w:pPr>
              <w:rPr>
                <w:b/>
              </w:rPr>
            </w:pPr>
            <w:r w:rsidRPr="000B5CC5">
              <w:rPr>
                <w:b/>
              </w:rPr>
              <w:t>Input Bits</w:t>
            </w:r>
          </w:p>
        </w:tc>
        <w:tc>
          <w:tcPr>
            <w:tcW w:w="4675" w:type="dxa"/>
          </w:tcPr>
          <w:p w14:paraId="55503C5B" w14:textId="77777777" w:rsidR="00BC4208" w:rsidRPr="000B5CC5" w:rsidRDefault="00BC4208" w:rsidP="00452E52">
            <w:pPr>
              <w:rPr>
                <w:b/>
              </w:rPr>
            </w:pPr>
            <w:r w:rsidRPr="000B5CC5">
              <w:rPr>
                <w:b/>
              </w:rPr>
              <w:t>Coded Bits</w:t>
            </w:r>
          </w:p>
        </w:tc>
      </w:tr>
      <w:tr w:rsidR="00BC4208" w14:paraId="2567FCF1" w14:textId="77777777" w:rsidTr="00452E52">
        <w:tc>
          <w:tcPr>
            <w:tcW w:w="4675" w:type="dxa"/>
          </w:tcPr>
          <w:p w14:paraId="61EE29C8" w14:textId="77777777" w:rsidR="00BC4208" w:rsidRDefault="00BC4208" w:rsidP="00452E52">
            <w:r>
              <w:t>0</w:t>
            </w:r>
          </w:p>
        </w:tc>
        <w:tc>
          <w:tcPr>
            <w:tcW w:w="4675" w:type="dxa"/>
          </w:tcPr>
          <w:p w14:paraId="08C5C01E" w14:textId="77777777" w:rsidR="00BC4208" w:rsidRDefault="00BC4208" w:rsidP="00452E52">
            <w:r>
              <w:t>01</w:t>
            </w:r>
          </w:p>
        </w:tc>
      </w:tr>
      <w:tr w:rsidR="00BC4208" w14:paraId="5CB82410" w14:textId="77777777" w:rsidTr="00452E52">
        <w:tc>
          <w:tcPr>
            <w:tcW w:w="4675" w:type="dxa"/>
          </w:tcPr>
          <w:p w14:paraId="215F6C50" w14:textId="77777777" w:rsidR="00BC4208" w:rsidRDefault="00BC4208" w:rsidP="00452E52">
            <w:r>
              <w:t>1</w:t>
            </w:r>
          </w:p>
        </w:tc>
        <w:tc>
          <w:tcPr>
            <w:tcW w:w="4675" w:type="dxa"/>
          </w:tcPr>
          <w:p w14:paraId="64CB0CD5" w14:textId="77777777" w:rsidR="00BC4208" w:rsidRDefault="00BC4208" w:rsidP="00452E52">
            <w:r>
              <w:t>10</w:t>
            </w:r>
          </w:p>
        </w:tc>
      </w:tr>
    </w:tbl>
    <w:p w14:paraId="1F4C6E1B" w14:textId="71693811" w:rsidR="00BC4208" w:rsidRPr="00E87443" w:rsidRDefault="00BC4208" w:rsidP="00BC4208">
      <w:pPr>
        <w:pStyle w:val="Caption"/>
        <w:jc w:val="center"/>
      </w:pPr>
      <w:bookmarkStart w:id="15" w:name="_Ref159246378"/>
      <w:r>
        <w:t xml:space="preserve">Table </w:t>
      </w:r>
      <w:fldSimple w:instr=" SEQ Table \* ARABIC ">
        <w:r w:rsidR="003813BC">
          <w:rPr>
            <w:noProof/>
          </w:rPr>
          <w:t>1</w:t>
        </w:r>
      </w:fldSimple>
      <w:bookmarkEnd w:id="15"/>
      <w:r>
        <w:t xml:space="preserve">: </w:t>
      </w:r>
      <w:r w:rsidRPr="008C1088">
        <w:t xml:space="preserve">Encoding for </w:t>
      </w:r>
      <w:r>
        <w:t>B=1</w:t>
      </w:r>
      <w:r w:rsidRPr="008C1088">
        <w:t xml:space="preserve"> input bits</w:t>
      </w:r>
      <w:r>
        <w:t xml:space="preserve"> and C=2 coded bits, rate R = ½.</w:t>
      </w:r>
    </w:p>
    <w:p w14:paraId="5228B1B0" w14:textId="189ED702" w:rsidR="00BC4208" w:rsidRDefault="00BC4208" w:rsidP="00BC420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3813BC">
        <w:t xml:space="preserve">Table </w:t>
      </w:r>
      <w:r w:rsidR="003813BC">
        <w:rPr>
          <w:noProof/>
        </w:rPr>
        <w:t>2</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BC4208" w14:paraId="7775C45D" w14:textId="77777777" w:rsidTr="00452E52">
        <w:tc>
          <w:tcPr>
            <w:tcW w:w="4675" w:type="dxa"/>
          </w:tcPr>
          <w:p w14:paraId="7E358965" w14:textId="77777777" w:rsidR="00BC4208" w:rsidRPr="000B5CC5" w:rsidRDefault="00BC4208" w:rsidP="00452E52">
            <w:pPr>
              <w:rPr>
                <w:b/>
              </w:rPr>
            </w:pPr>
            <w:r w:rsidRPr="000B5CC5">
              <w:rPr>
                <w:b/>
              </w:rPr>
              <w:t>Input Bits</w:t>
            </w:r>
          </w:p>
        </w:tc>
        <w:tc>
          <w:tcPr>
            <w:tcW w:w="4675" w:type="dxa"/>
          </w:tcPr>
          <w:p w14:paraId="66E4ED70" w14:textId="77777777" w:rsidR="00BC4208" w:rsidRPr="000B5CC5" w:rsidRDefault="00BC4208" w:rsidP="00452E52">
            <w:pPr>
              <w:rPr>
                <w:b/>
              </w:rPr>
            </w:pPr>
            <w:r w:rsidRPr="000B5CC5">
              <w:rPr>
                <w:b/>
              </w:rPr>
              <w:t>Coded Bits</w:t>
            </w:r>
          </w:p>
        </w:tc>
      </w:tr>
      <w:tr w:rsidR="00BC4208" w14:paraId="0F6D553E" w14:textId="77777777" w:rsidTr="00452E52">
        <w:tc>
          <w:tcPr>
            <w:tcW w:w="4675" w:type="dxa"/>
          </w:tcPr>
          <w:p w14:paraId="7BFB2C73" w14:textId="77777777" w:rsidR="00BC4208" w:rsidRDefault="00BC4208" w:rsidP="00452E52">
            <w:r>
              <w:t>00</w:t>
            </w:r>
          </w:p>
        </w:tc>
        <w:tc>
          <w:tcPr>
            <w:tcW w:w="4675" w:type="dxa"/>
          </w:tcPr>
          <w:p w14:paraId="6DE543F7" w14:textId="77777777" w:rsidR="00BC4208" w:rsidRDefault="00BC4208" w:rsidP="00452E52">
            <w:r>
              <w:t>0001</w:t>
            </w:r>
          </w:p>
        </w:tc>
      </w:tr>
      <w:tr w:rsidR="00BC4208" w14:paraId="2CF654E6" w14:textId="77777777" w:rsidTr="00452E52">
        <w:tc>
          <w:tcPr>
            <w:tcW w:w="4675" w:type="dxa"/>
          </w:tcPr>
          <w:p w14:paraId="706BDE66" w14:textId="77777777" w:rsidR="00BC4208" w:rsidRDefault="00BC4208" w:rsidP="00452E52">
            <w:r>
              <w:t>01</w:t>
            </w:r>
          </w:p>
        </w:tc>
        <w:tc>
          <w:tcPr>
            <w:tcW w:w="4675" w:type="dxa"/>
          </w:tcPr>
          <w:p w14:paraId="753FD5B4" w14:textId="77777777" w:rsidR="00BC4208" w:rsidRDefault="00BC4208" w:rsidP="00452E52">
            <w:r>
              <w:t>0010</w:t>
            </w:r>
          </w:p>
        </w:tc>
      </w:tr>
      <w:tr w:rsidR="00BC4208" w14:paraId="6CAA5B0C" w14:textId="77777777" w:rsidTr="00452E52">
        <w:tc>
          <w:tcPr>
            <w:tcW w:w="4675" w:type="dxa"/>
          </w:tcPr>
          <w:p w14:paraId="0123D4CC" w14:textId="77777777" w:rsidR="00BC4208" w:rsidRDefault="00BC4208" w:rsidP="00452E52">
            <w:r>
              <w:t>10</w:t>
            </w:r>
          </w:p>
        </w:tc>
        <w:tc>
          <w:tcPr>
            <w:tcW w:w="4675" w:type="dxa"/>
          </w:tcPr>
          <w:p w14:paraId="56A75666" w14:textId="77777777" w:rsidR="00BC4208" w:rsidRDefault="00BC4208" w:rsidP="00452E52">
            <w:r>
              <w:t>0100</w:t>
            </w:r>
          </w:p>
        </w:tc>
      </w:tr>
      <w:tr w:rsidR="00BC4208" w14:paraId="10CAC167" w14:textId="77777777" w:rsidTr="00452E52">
        <w:tc>
          <w:tcPr>
            <w:tcW w:w="4675" w:type="dxa"/>
          </w:tcPr>
          <w:p w14:paraId="5E73D86A" w14:textId="77777777" w:rsidR="00BC4208" w:rsidRDefault="00BC4208" w:rsidP="00452E52">
            <w:r>
              <w:t>11</w:t>
            </w:r>
          </w:p>
        </w:tc>
        <w:tc>
          <w:tcPr>
            <w:tcW w:w="4675" w:type="dxa"/>
          </w:tcPr>
          <w:p w14:paraId="1D423A7E" w14:textId="77777777" w:rsidR="00BC4208" w:rsidRDefault="00BC4208" w:rsidP="00452E52">
            <w:pPr>
              <w:keepNext/>
            </w:pPr>
            <w:r>
              <w:t>1000</w:t>
            </w:r>
          </w:p>
        </w:tc>
      </w:tr>
    </w:tbl>
    <w:p w14:paraId="4D6A46C9" w14:textId="678AA25B" w:rsidR="00BC4208" w:rsidRPr="00E87443" w:rsidRDefault="00BC4208" w:rsidP="00BC4208">
      <w:pPr>
        <w:pStyle w:val="Caption"/>
        <w:jc w:val="center"/>
      </w:pPr>
      <w:bookmarkStart w:id="16" w:name="_Ref159246390"/>
      <w:r>
        <w:t xml:space="preserve">Table </w:t>
      </w:r>
      <w:fldSimple w:instr=" SEQ Table \* ARABIC ">
        <w:r w:rsidR="003813BC">
          <w:rPr>
            <w:noProof/>
          </w:rPr>
          <w:t>2</w:t>
        </w:r>
      </w:fldSimple>
      <w:bookmarkEnd w:id="16"/>
      <w:r>
        <w:t xml:space="preserve">: </w:t>
      </w:r>
      <w:r w:rsidRPr="008C1088">
        <w:t xml:space="preserve">Encoding for </w:t>
      </w:r>
      <w:r>
        <w:t>B=</w:t>
      </w:r>
      <w:r w:rsidRPr="008C1088">
        <w:t>2 input bits</w:t>
      </w:r>
      <w:r>
        <w:t xml:space="preserve"> and C=4 coded bits, rate R = ½.</w:t>
      </w:r>
    </w:p>
    <w:p w14:paraId="6B4C63E7" w14:textId="7471A84A" w:rsidR="00132268" w:rsidRDefault="00132268" w:rsidP="00BC420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t xml:space="preserve">Table </w:t>
      </w:r>
      <w:r>
        <w:rPr>
          <w:noProof/>
        </w:rPr>
        <w:t>2</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54C0DF45" w14:textId="77777777" w:rsidR="00227339" w:rsidRDefault="00227339" w:rsidP="00227339">
      <w:pPr>
        <w:keepNext/>
      </w:pPr>
      <w:r>
        <w:fldChar w:fldCharType="begin"/>
      </w:r>
      <w:r>
        <w:instrText xml:space="preserve"> REF _Ref168563880 \h  \* MERGEFORMAT </w:instrText>
      </w:r>
      <w:r>
        <w:fldChar w:fldCharType="separate"/>
      </w:r>
      <w:r>
        <w:t xml:space="preserve">Figure </w:t>
      </w:r>
      <w:r>
        <w:rPr>
          <w:noProof/>
        </w:rPr>
        <w:t>12</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19963BD5" w14:textId="3A25BC98" w:rsidR="00F43B84" w:rsidRDefault="00F43B84" w:rsidP="00227339">
      <w:pPr>
        <w:keepNext/>
        <w:jc w:val="center"/>
      </w:pPr>
      <w:r>
        <w:rPr>
          <w:noProof/>
        </w:rPr>
        <w:drawing>
          <wp:inline distT="0" distB="0" distL="0" distR="0" wp14:anchorId="234E2EB6" wp14:editId="0962B657">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68BC50A8" w14:textId="59FFAD92" w:rsidR="00F43B84" w:rsidRDefault="00F43B84" w:rsidP="00F43B84">
      <w:pPr>
        <w:pStyle w:val="Caption"/>
        <w:jc w:val="center"/>
      </w:pPr>
      <w:bookmarkStart w:id="17" w:name="_Ref168563880"/>
      <w:r>
        <w:t xml:space="preserve">Figure </w:t>
      </w:r>
      <w:fldSimple w:instr=" SEQ Figure \* ARABIC ">
        <w:r>
          <w:rPr>
            <w:noProof/>
          </w:rPr>
          <w:t>12</w:t>
        </w:r>
      </w:fldSimple>
      <w:bookmarkEnd w:id="17"/>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6644CD2A" w14:textId="7D129243" w:rsidR="00132268" w:rsidRDefault="00BC4208" w:rsidP="00BC4208">
      <w:pPr>
        <w:rPr>
          <w:rFonts w:eastAsiaTheme="minorEastAsia"/>
        </w:rPr>
      </w:pPr>
      <w:r>
        <w:lastRenderedPageBreak/>
        <w:t xml:space="preserve">The </w:t>
      </w:r>
      <w:r w:rsidR="00132268">
        <w:t xml:space="preserve">main </w:t>
      </w:r>
      <w:r>
        <w:t xml:space="preserve">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xml:space="preserve">, is that </w:t>
      </w:r>
      <w:r w:rsidR="00132268">
        <w:rPr>
          <w:rFonts w:eastAsiaTheme="minorEastAsia"/>
        </w:rPr>
        <w:t>the total WUS transmit power per OFDM symbol is concentrated into a single ON-symbol and not divided among two ON-symbols. Hence, there is a 3dB SNR gain.</w:t>
      </w:r>
    </w:p>
    <w:p w14:paraId="1EE00AA1" w14:textId="1E744DFD" w:rsidR="00BC4208" w:rsidRDefault="00BC4208" w:rsidP="00BC4208">
      <w:pPr>
        <w:rPr>
          <w:rFonts w:eastAsiaTheme="minorEastAsia"/>
        </w:rPr>
      </w:pPr>
      <w:r>
        <w:rPr>
          <w:rFonts w:eastAsiaTheme="minorEastAsia"/>
        </w:rPr>
        <w:t xml:space="preserve">As eluded to in Section </w:t>
      </w:r>
      <w:r>
        <w:rPr>
          <w:rFonts w:eastAsiaTheme="minorEastAsia"/>
        </w:rPr>
        <w:fldChar w:fldCharType="begin"/>
      </w:r>
      <w:r>
        <w:rPr>
          <w:rFonts w:eastAsiaTheme="minorEastAsia"/>
        </w:rPr>
        <w:instrText xml:space="preserve"> REF _Ref165539361 \r \h </w:instrText>
      </w:r>
      <w:r>
        <w:rPr>
          <w:rFonts w:eastAsiaTheme="minorEastAsia"/>
        </w:rPr>
      </w:r>
      <w:r>
        <w:rPr>
          <w:rFonts w:eastAsiaTheme="minorEastAsia"/>
        </w:rPr>
        <w:fldChar w:fldCharType="separate"/>
      </w:r>
      <w:r w:rsidR="003813BC">
        <w:rPr>
          <w:rFonts w:eastAsiaTheme="minorEastAsia"/>
        </w:rPr>
        <w:t>4.1</w:t>
      </w:r>
      <w:r>
        <w:rPr>
          <w:rFonts w:eastAsiaTheme="minorEastAsia"/>
        </w:rPr>
        <w:fldChar w:fldCharType="end"/>
      </w:r>
      <w:r>
        <w:rPr>
          <w:rFonts w:eastAsiaTheme="minorEastAsia"/>
        </w:rPr>
        <w:t xml:space="preserve">, </w:t>
      </w:r>
      <w:r w:rsidR="00132268">
        <w:rPr>
          <w:rFonts w:eastAsiaTheme="minorEastAsia"/>
        </w:rPr>
        <w:t>PPC</w:t>
      </w:r>
      <w:r>
        <w:rPr>
          <w:rFonts w:eastAsiaTheme="minorEastAsia"/>
        </w:rPr>
        <w:t xml:space="preserve"> and mapping to OOK symbols can be viewed as OOK sequence selection, where the bits are jointly encoded into </w:t>
      </w:r>
      <w:r w:rsidRPr="00BC4208">
        <w:rPr>
          <w:rFonts w:eastAsiaTheme="minorEastAsia"/>
          <w:i/>
        </w:rPr>
        <w:t>orthogonal</w:t>
      </w:r>
      <w:r>
        <w:rPr>
          <w:rFonts w:eastAsiaTheme="minorEastAsia"/>
        </w:rPr>
        <w:t xml:space="preserve"> sequences.</w:t>
      </w:r>
    </w:p>
    <w:p w14:paraId="5470E9B9" w14:textId="6776DA79" w:rsidR="00B00F21" w:rsidRDefault="00BC4208" w:rsidP="00BC4208">
      <w:pPr>
        <w:rPr>
          <w:rFonts w:eastAsiaTheme="minorEastAsia"/>
          <w:b/>
        </w:rPr>
      </w:pPr>
      <w:r w:rsidRPr="005D5889">
        <w:rPr>
          <w:rFonts w:eastAsiaTheme="minorEastAsia"/>
          <w:b/>
        </w:rPr>
        <w:t xml:space="preserve">Proposal </w:t>
      </w:r>
      <w:r w:rsidR="00EF19D1">
        <w:rPr>
          <w:rFonts w:eastAsiaTheme="minorEastAsia"/>
          <w:b/>
        </w:rPr>
        <w:t>1</w:t>
      </w:r>
      <w:r w:rsidR="00574463">
        <w:rPr>
          <w:rFonts w:eastAsiaTheme="minorEastAsia"/>
          <w:b/>
        </w:rPr>
        <w:t>4</w:t>
      </w:r>
      <w:r w:rsidRPr="005D5889">
        <w:rPr>
          <w:rFonts w:eastAsiaTheme="minorEastAsia"/>
          <w:b/>
        </w:rPr>
        <w:t xml:space="preserve">: </w:t>
      </w:r>
      <w:r w:rsidR="00665996">
        <w:rPr>
          <w:rFonts w:eastAsiaTheme="minorEastAsia"/>
          <w:b/>
        </w:rPr>
        <w:t xml:space="preserve">For </w:t>
      </w:r>
      <m:oMath>
        <m:r>
          <m:rPr>
            <m:sty m:val="bi"/>
          </m:rPr>
          <w:rPr>
            <w:rFonts w:ascii="Cambria Math" w:eastAsiaTheme="minorEastAsia" w:hAnsi="Cambria Math"/>
          </w:rPr>
          <m:t>M=4</m:t>
        </m:r>
      </m:oMath>
      <w:r w:rsidR="00665996">
        <w:rPr>
          <w:rFonts w:eastAsiaTheme="minorEastAsia"/>
          <w:b/>
        </w:rPr>
        <w:t>, c</w:t>
      </w:r>
      <w:proofErr w:type="spellStart"/>
      <w:r w:rsidRPr="005D5889">
        <w:rPr>
          <w:rFonts w:eastAsiaTheme="minorEastAsia"/>
          <w:b/>
        </w:rPr>
        <w:t>onsider</w:t>
      </w:r>
      <w:proofErr w:type="spellEnd"/>
      <w:r w:rsidRPr="005D5889">
        <w:rPr>
          <w:rFonts w:eastAsiaTheme="minorEastAsia"/>
          <w:b/>
        </w:rPr>
        <w:t xml:space="preserve"> jointly encoding </w:t>
      </w:r>
      <w:r w:rsidR="00D45CF4">
        <w:rPr>
          <w:rFonts w:eastAsiaTheme="minorEastAsia"/>
          <w:b/>
        </w:rPr>
        <w:t>multiple</w:t>
      </w:r>
      <w:r w:rsidRPr="005D5889">
        <w:rPr>
          <w:rFonts w:eastAsiaTheme="minorEastAsia"/>
          <w:b/>
        </w:rPr>
        <w:t xml:space="preserve"> bit</w:t>
      </w:r>
      <w:r w:rsidR="00EF19D1">
        <w:rPr>
          <w:rFonts w:eastAsiaTheme="minorEastAsia"/>
          <w:b/>
        </w:rPr>
        <w:t>s</w:t>
      </w:r>
      <w:r w:rsidRPr="005D5889">
        <w:rPr>
          <w:rFonts w:eastAsiaTheme="minorEastAsia"/>
          <w:b/>
        </w:rPr>
        <w:t xml:space="preserve"> </w:t>
      </w:r>
      <w:r w:rsidR="00665996">
        <w:rPr>
          <w:rFonts w:eastAsiaTheme="minorEastAsia"/>
          <w:b/>
        </w:rPr>
        <w:t>into ON pulse position to increase SNR by 3dB</w:t>
      </w:r>
      <w:r w:rsidRPr="005D5889">
        <w:rPr>
          <w:rFonts w:eastAsiaTheme="minorEastAsia"/>
          <w:b/>
        </w:rPr>
        <w:t>.</w:t>
      </w:r>
    </w:p>
    <w:p w14:paraId="48565452" w14:textId="3AE5A03A" w:rsidR="00B00F21" w:rsidRDefault="00B00F21" w:rsidP="00B00F21">
      <w:pPr>
        <w:pStyle w:val="Heading3"/>
        <w:numPr>
          <w:ilvl w:val="2"/>
          <w:numId w:val="1"/>
        </w:numPr>
      </w:pPr>
      <w:r>
        <w:t>Decoding at the Receiver</w:t>
      </w:r>
    </w:p>
    <w:p w14:paraId="1640A9A3" w14:textId="358C7911" w:rsidR="00B00F21" w:rsidRDefault="00B00F21" w:rsidP="00B00F21">
      <w:r>
        <w:t>At the receiver, the Manchester codeword is decoded by accumulating the energy of the two corresponding OOK symbols and comparing their energy.</w:t>
      </w:r>
      <w:r w:rsidR="0041052D">
        <w:t xml:space="preserve"> The same strategy applies to PPC where the energy is computed for four OOK symbols and the symbol with the maximum energy determines the information bits. </w:t>
      </w:r>
    </w:p>
    <w:p w14:paraId="7608AF1F" w14:textId="416FD67B" w:rsidR="00B00F21" w:rsidRPr="0041052D" w:rsidRDefault="0041052D" w:rsidP="00B00F21">
      <w:pPr>
        <w:rPr>
          <w:rStyle w:val="Emphasis"/>
        </w:rPr>
      </w:pPr>
      <w:r w:rsidRPr="0041052D">
        <w:rPr>
          <w:rStyle w:val="Emphasis"/>
        </w:rPr>
        <w:t>Discussion o</w:t>
      </w:r>
      <w:r w:rsidR="00970EA8">
        <w:rPr>
          <w:rStyle w:val="Emphasis"/>
        </w:rPr>
        <w:t>f</w:t>
      </w:r>
      <w:r w:rsidRPr="0041052D">
        <w:rPr>
          <w:rStyle w:val="Emphasis"/>
        </w:rPr>
        <w:t xml:space="preserve"> Self-Clocking Aspect</w:t>
      </w:r>
    </w:p>
    <w:p w14:paraId="371552E0" w14:textId="088A3CD4" w:rsidR="00B00F21" w:rsidRDefault="00B00F21" w:rsidP="00B00F21">
      <w:r>
        <w:t>Manchester coding has the advantage the there is always a transition from zero to one or one to zero in the codeword which allows for timing alignment, also referred to as self-clocking. One simple implementation to maintain timing alignment during the decoding process is a</w:t>
      </w:r>
      <w:r w:rsidR="009D21E2">
        <w:t>n</w:t>
      </w:r>
      <w:r>
        <w:t xml:space="preserve"> Early-Late </w:t>
      </w:r>
      <w:r w:rsidR="0041052D">
        <w:t>architecture</w:t>
      </w:r>
      <w:r>
        <w:t xml:space="preserve">, where two parallel branches accumulate energy with one branch starting accumulation a few samples earlier (Early branch) and the other a </w:t>
      </w:r>
      <w:r w:rsidR="009D21E2">
        <w:t>fe</w:t>
      </w:r>
      <w:r>
        <w:t xml:space="preserve">w samples later (Late branch). By comparing the results of the two branches, one can determine </w:t>
      </w:r>
      <w:r w:rsidR="009D21E2">
        <w:t>if it is necessary to realign the OOK symbol timing.</w:t>
      </w:r>
    </w:p>
    <w:p w14:paraId="0D04CE83" w14:textId="5C7F9D8B" w:rsidR="009D21E2" w:rsidRDefault="009D21E2" w:rsidP="00B00F21">
      <w:r>
        <w:t>With PPC, there is only one transition in the codeword but the</w:t>
      </w:r>
      <w:r w:rsidR="0041052D">
        <w:t xml:space="preserve"> same</w:t>
      </w:r>
      <w:r>
        <w:t xml:space="preserv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26CBCA25" w14:textId="7AAD9D9E" w:rsidR="007805F6" w:rsidRPr="00B00F21" w:rsidRDefault="007805F6" w:rsidP="00B00F21">
      <w:r>
        <w:t>Also note that timing determination, i.e. determining the rising or falling edges of the pulse, is improved in PPC since the SNR of the Pulse is higher.</w:t>
      </w:r>
    </w:p>
    <w:p w14:paraId="22C012ED" w14:textId="63D79163" w:rsidR="003A5B70" w:rsidRDefault="003A5B70" w:rsidP="003A5B70">
      <w:pPr>
        <w:pStyle w:val="Heading3"/>
        <w:numPr>
          <w:ilvl w:val="2"/>
          <w:numId w:val="1"/>
        </w:numPr>
      </w:pPr>
      <w:r>
        <w:t>Discussion on PAPR</w:t>
      </w:r>
    </w:p>
    <w:p w14:paraId="5FF1790D" w14:textId="46617298" w:rsidR="003F4752" w:rsidRPr="003F4752" w:rsidRDefault="003F4752" w:rsidP="003F4752">
      <w:r>
        <w:t>It has been pointed out that PPC increases the PAPR of the resulting OFDM time-domain waveform which impacts existing base-station implementations, e.g. they may fail RAN4 requirements.</w:t>
      </w:r>
    </w:p>
    <w:p w14:paraId="5B186CF0" w14:textId="7EE671F3" w:rsidR="00954C24" w:rsidRDefault="00802248" w:rsidP="00954C24">
      <w:r>
        <w:rPr>
          <w:rStyle w:val="apple-converted-space"/>
        </w:rPr>
        <w:t xml:space="preserve">In this section, we analyze the impact of PPC on Peak-to-Average Power Ratio (PAPR) of the transmitted waveform. </w:t>
      </w:r>
      <w:r w:rsidR="00954C24">
        <w:t xml:space="preserve">Unless stated otherwise, the simulation assumption in </w:t>
      </w:r>
      <w:r w:rsidR="00954C24">
        <w:fldChar w:fldCharType="begin"/>
      </w:r>
      <w:r w:rsidR="00954C24">
        <w:instrText xml:space="preserve"> REF _Ref131796715 \h </w:instrText>
      </w:r>
      <w:r w:rsidR="00954C24">
        <w:fldChar w:fldCharType="separate"/>
      </w:r>
      <w:r w:rsidR="00954C24">
        <w:t xml:space="preserve">Table </w:t>
      </w:r>
      <w:r w:rsidR="00954C24">
        <w:rPr>
          <w:noProof/>
        </w:rPr>
        <w:t>6</w:t>
      </w:r>
      <w:r w:rsidR="00954C24">
        <w:fldChar w:fldCharType="end"/>
      </w:r>
      <w:r w:rsidR="00954C24">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rsidR="00954C24">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rsidR="00954C24">
        <w:t xml:space="preserve">, a </w:t>
      </w:r>
      <w:r w:rsidR="00954C24" w:rsidRPr="000555B2">
        <w:rPr>
          <w:i/>
        </w:rPr>
        <w:t>cyclically extended</w:t>
      </w:r>
      <w:r w:rsidR="00954C24">
        <w:t xml:space="preserve"> </w:t>
      </w:r>
      <w:proofErr w:type="spellStart"/>
      <w:r w:rsidR="00954C24">
        <w:t>Zadoff</w:t>
      </w:r>
      <w:proofErr w:type="spellEnd"/>
      <w:r w:rsidR="00954C24">
        <w:t>-Chu sequence is used which is generate as</w:t>
      </w:r>
    </w:p>
    <w:p w14:paraId="5318218E" w14:textId="77777777" w:rsidR="00954C24" w:rsidRPr="00BB363F" w:rsidRDefault="006C49BA" w:rsidP="00954C24">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48C8D176" w14:textId="667DAC2B" w:rsidR="00954C24" w:rsidRDefault="00954C24" w:rsidP="0080224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44324FE6" w14:textId="2017B6B4" w:rsidR="00802248" w:rsidRDefault="00802248" w:rsidP="0080224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t xml:space="preserve">Figure </w:t>
      </w:r>
      <w:r>
        <w:rPr>
          <w:noProof/>
        </w:rPr>
        <w:t>12</w:t>
      </w:r>
      <w:r>
        <w:rPr>
          <w:rStyle w:val="apple-converted-space"/>
        </w:rPr>
        <w:fldChar w:fldCharType="end"/>
      </w:r>
      <w:r>
        <w:rPr>
          <w:rStyle w:val="apple-converted-space"/>
        </w:rPr>
        <w:t xml:space="preserve">, the PAPR is </w:t>
      </w:r>
      <w:r w:rsidR="00FF1262">
        <w:rPr>
          <w:rStyle w:val="apple-converted-space"/>
        </w:rPr>
        <w:t xml:space="preserve">6.8dB and 9.3dB for MC and PPC, </w:t>
      </w:r>
      <w:r w:rsidR="00FF1262">
        <w:rPr>
          <w:rStyle w:val="apple-converted-space"/>
        </w:rPr>
        <w:lastRenderedPageBreak/>
        <w:t xml:space="preserve">respectively. Hence the increase is only 2.5dB because of the CP. </w:t>
      </w:r>
      <w:r w:rsidR="00FF1262">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0AEE41C6" w14:textId="1E952E7F" w:rsidR="00784E0F" w:rsidRDefault="004C4384" w:rsidP="00784E0F">
      <w:r>
        <w:t xml:space="preserve">With co-scheduled 64-QAM transmissions, the transmit signal looks quite different as depicted in </w:t>
      </w:r>
      <w:r w:rsidR="00784E0F">
        <w:fldChar w:fldCharType="begin"/>
      </w:r>
      <w:r w:rsidR="00784E0F">
        <w:instrText xml:space="preserve"> REF _Ref168564573 \h </w:instrText>
      </w:r>
      <w:r w:rsidR="00784E0F">
        <w:fldChar w:fldCharType="separate"/>
      </w:r>
      <w:r w:rsidR="00784E0F">
        <w:t xml:space="preserve">Figure </w:t>
      </w:r>
      <w:r w:rsidR="00784E0F">
        <w:rPr>
          <w:noProof/>
        </w:rPr>
        <w:t>13</w:t>
      </w:r>
      <w:r w:rsidR="00784E0F">
        <w:fldChar w:fldCharType="end"/>
      </w:r>
      <w:r w:rsidR="00784E0F">
        <w:t xml:space="preserve">. The PAPR </w:t>
      </w:r>
      <w:r w:rsidR="000C4FA7">
        <w:t>increases</w:t>
      </w:r>
      <w:r w:rsidR="00784E0F">
        <w:t xml:space="preserve"> for MC and PPC to </w:t>
      </w:r>
      <w:r w:rsidR="00E43838">
        <w:t>9.3</w:t>
      </w:r>
      <w:r w:rsidR="00784E0F">
        <w:t>dB and 1</w:t>
      </w:r>
      <w:r w:rsidR="00020013">
        <w:t>1</w:t>
      </w:r>
      <w:r w:rsidR="00784E0F">
        <w:t>.</w:t>
      </w:r>
      <w:r w:rsidR="00020013">
        <w:t>2</w:t>
      </w:r>
      <w:r w:rsidR="00784E0F">
        <w:t xml:space="preserve">dB, respectively. </w:t>
      </w:r>
    </w:p>
    <w:p w14:paraId="299F650E" w14:textId="3294A0EC" w:rsidR="00A51953" w:rsidRDefault="00A51953" w:rsidP="00BC4208"/>
    <w:p w14:paraId="08BA7C36" w14:textId="639CDE77" w:rsidR="004C4384" w:rsidRDefault="004C4384" w:rsidP="004C4384">
      <w:pPr>
        <w:keepNext/>
        <w:jc w:val="center"/>
      </w:pPr>
      <w:r>
        <w:rPr>
          <w:noProof/>
        </w:rPr>
        <w:drawing>
          <wp:inline distT="0" distB="0" distL="0" distR="0" wp14:anchorId="5F6EDF89" wp14:editId="140F700C">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7C8BC506" w14:textId="0115D986" w:rsidR="004C4384" w:rsidRDefault="004C4384" w:rsidP="004C4384">
      <w:pPr>
        <w:pStyle w:val="Caption"/>
        <w:jc w:val="center"/>
      </w:pPr>
      <w:bookmarkStart w:id="18" w:name="_Ref168564573"/>
      <w:r>
        <w:t xml:space="preserve">Figure </w:t>
      </w:r>
      <w:fldSimple w:instr=" SEQ Figure \* ARABIC ">
        <w:r w:rsidR="005F49FC">
          <w:rPr>
            <w:noProof/>
          </w:rPr>
          <w:t>13</w:t>
        </w:r>
      </w:fldSimple>
      <w:bookmarkEnd w:id="18"/>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385EC210" w14:textId="0B952B28" w:rsidR="004F0D91" w:rsidRDefault="004F0D91" w:rsidP="00BC4208"/>
    <w:p w14:paraId="74A550EE" w14:textId="5C257595" w:rsidR="00BC24BA" w:rsidRDefault="00BC24BA" w:rsidP="00BC4208">
      <w:r>
        <w:fldChar w:fldCharType="begin"/>
      </w:r>
      <w:r>
        <w:instrText xml:space="preserve"> REF _Ref168908564 \h </w:instrText>
      </w:r>
      <w:r>
        <w:fldChar w:fldCharType="separate"/>
      </w:r>
      <w:r>
        <w:t xml:space="preserve">Figure </w:t>
      </w:r>
      <w:r>
        <w:rPr>
          <w:noProof/>
        </w:rPr>
        <w:t>14</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7B58BB6E" w14:textId="116C40E2" w:rsidR="00BC24BA" w:rsidRDefault="009725AA" w:rsidP="00BC4208">
      <w:r>
        <w:t xml:space="preserve">In both schemes, the difference between average PAPR and 1% outage PAPR is about 0.3dB. This means that only 1% of the time, the PAPR exceeds the average PAPR by 0.3dB. </w:t>
      </w:r>
    </w:p>
    <w:p w14:paraId="47B190E6" w14:textId="77777777" w:rsidR="00BC24BA" w:rsidRDefault="00BC24BA" w:rsidP="00BC24BA">
      <w:pPr>
        <w:keepNext/>
        <w:jc w:val="center"/>
      </w:pPr>
      <w:r>
        <w:rPr>
          <w:noProof/>
        </w:rPr>
        <w:lastRenderedPageBreak/>
        <w:drawing>
          <wp:inline distT="0" distB="0" distL="0" distR="0" wp14:anchorId="60C46F17" wp14:editId="253A6710">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25115"/>
                    </a:xfrm>
                    <a:prstGeom prst="rect">
                      <a:avLst/>
                    </a:prstGeom>
                  </pic:spPr>
                </pic:pic>
              </a:graphicData>
            </a:graphic>
          </wp:inline>
        </w:drawing>
      </w:r>
    </w:p>
    <w:p w14:paraId="5DA373E2" w14:textId="625A28C6" w:rsidR="00A51953" w:rsidRDefault="00BC24BA" w:rsidP="00BC24BA">
      <w:pPr>
        <w:pStyle w:val="Caption"/>
        <w:jc w:val="center"/>
      </w:pPr>
      <w:bookmarkStart w:id="19" w:name="_Ref168908564"/>
      <w:r>
        <w:t xml:space="preserve">Figure </w:t>
      </w:r>
      <w:fldSimple w:instr=" SEQ Figure \* ARABIC ">
        <w:r w:rsidR="005F49FC">
          <w:rPr>
            <w:noProof/>
          </w:rPr>
          <w:t>14</w:t>
        </w:r>
      </w:fldSimple>
      <w:bookmarkEnd w:id="19"/>
      <w:r>
        <w:t>: CCDF of PAPR, no ACI, 20MHz, 30kHz SCS</w:t>
      </w:r>
      <w:r w:rsidR="00142392">
        <w:t xml:space="preserve">, M=4, </w:t>
      </w:r>
      <w:proofErr w:type="gramStart"/>
      <w:r w:rsidR="00142392">
        <w:t>8 bit</w:t>
      </w:r>
      <w:proofErr w:type="gramEnd"/>
      <w:r w:rsidR="00142392">
        <w:t xml:space="preserve"> payload, 4 OFDM symbols, average over 10k realizations.</w:t>
      </w:r>
    </w:p>
    <w:p w14:paraId="05ABBE0F" w14:textId="6646FEE5" w:rsidR="00A92345" w:rsidRDefault="00A92345" w:rsidP="00BC4208"/>
    <w:p w14:paraId="644D5212" w14:textId="6D389F06" w:rsidR="005F49FC" w:rsidRDefault="005F49FC" w:rsidP="00BC4208">
      <w:r>
        <w:fldChar w:fldCharType="begin"/>
      </w:r>
      <w:r>
        <w:instrText xml:space="preserve"> REF _Ref168909990 \h </w:instrText>
      </w:r>
      <w:r>
        <w:fldChar w:fldCharType="separate"/>
      </w:r>
      <w:r>
        <w:t xml:space="preserve">Figure </w:t>
      </w:r>
      <w:r>
        <w:rPr>
          <w:noProof/>
        </w:rPr>
        <w:t>15</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246684C3" w14:textId="77777777" w:rsidR="005F49FC" w:rsidRDefault="002C1433" w:rsidP="005F49FC">
      <w:pPr>
        <w:keepNext/>
      </w:pPr>
      <w:r>
        <w:rPr>
          <w:noProof/>
        </w:rPr>
        <w:drawing>
          <wp:inline distT="0" distB="0" distL="0" distR="0" wp14:anchorId="4D6C593F" wp14:editId="0645194C">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850515"/>
                    </a:xfrm>
                    <a:prstGeom prst="rect">
                      <a:avLst/>
                    </a:prstGeom>
                  </pic:spPr>
                </pic:pic>
              </a:graphicData>
            </a:graphic>
          </wp:inline>
        </w:drawing>
      </w:r>
    </w:p>
    <w:p w14:paraId="2B34F06A" w14:textId="30399035" w:rsidR="00A92345" w:rsidRDefault="005F49FC" w:rsidP="005F49FC">
      <w:pPr>
        <w:pStyle w:val="Caption"/>
      </w:pPr>
      <w:bookmarkStart w:id="20" w:name="_Ref168909990"/>
      <w:r>
        <w:t xml:space="preserve">Figure </w:t>
      </w:r>
      <w:fldSimple w:instr=" SEQ Figure \* ARABIC ">
        <w:r>
          <w:rPr>
            <w:noProof/>
          </w:rPr>
          <w:t>15</w:t>
        </w:r>
      </w:fldSimple>
      <w:bookmarkEnd w:id="20"/>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22F82704" w14:textId="482C1888" w:rsidR="000D7AF2" w:rsidRPr="000D7AF2" w:rsidRDefault="000D7AF2" w:rsidP="000D7AF2">
      <w:r>
        <w:lastRenderedPageBreak/>
        <w:t>In summary, the impact of PPC on PAPR is manageable by the transmitter. With co-scheduled transmissions the average and 1% outage PAPR are only 0.5dB large</w:t>
      </w:r>
      <w:r w:rsidR="00105752">
        <w:t>r</w:t>
      </w:r>
      <w:r>
        <w:t xml:space="preserve"> with PPC than MC. Without co-scheduled transmission</w:t>
      </w:r>
      <w:r w:rsidR="00E43838">
        <w:t>s</w:t>
      </w:r>
      <w:r>
        <w:t xml:space="preserve">, the PAPR is lower for MC but still </w:t>
      </w:r>
      <w:r w:rsidR="00105752">
        <w:t>well within the acceptable range for PPC.</w:t>
      </w:r>
    </w:p>
    <w:p w14:paraId="163DF4A7" w14:textId="2220EAAC" w:rsidR="00BC4208" w:rsidRPr="006477B1" w:rsidRDefault="00BC4208" w:rsidP="00BC4208">
      <w:r>
        <w:fldChar w:fldCharType="begin"/>
      </w:r>
      <w:r>
        <w:instrText xml:space="preserve"> REF _Ref161402887 \h </w:instrText>
      </w:r>
      <w:r>
        <w:fldChar w:fldCharType="separate"/>
      </w:r>
      <w:r w:rsidR="003813BC">
        <w:t xml:space="preserve">Table </w:t>
      </w:r>
      <w:r w:rsidR="003813BC">
        <w:rPr>
          <w:noProof/>
        </w:rPr>
        <w:t>5</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BC4208" w:rsidRPr="00290F2A" w14:paraId="13B27658" w14:textId="77777777" w:rsidTr="00840EA0">
        <w:trPr>
          <w:trHeight w:val="300"/>
        </w:trPr>
        <w:tc>
          <w:tcPr>
            <w:tcW w:w="1413" w:type="dxa"/>
            <w:noWrap/>
            <w:hideMark/>
          </w:tcPr>
          <w:p w14:paraId="61DF73B9" w14:textId="77777777" w:rsidR="00BC4208" w:rsidRPr="00290F2A" w:rsidRDefault="00BC4208" w:rsidP="00452E52">
            <w:pPr>
              <w:rPr>
                <w:rFonts w:eastAsiaTheme="minorEastAsia"/>
                <w:b/>
              </w:rPr>
            </w:pPr>
            <w:r w:rsidRPr="00290F2A">
              <w:rPr>
                <w:rFonts w:eastAsiaTheme="minorEastAsia"/>
                <w:b/>
              </w:rPr>
              <w:t>Scheme</w:t>
            </w:r>
          </w:p>
        </w:tc>
        <w:tc>
          <w:tcPr>
            <w:tcW w:w="1319" w:type="dxa"/>
            <w:noWrap/>
            <w:hideMark/>
          </w:tcPr>
          <w:p w14:paraId="54675DDE" w14:textId="77777777" w:rsidR="00BC4208" w:rsidRPr="00290F2A" w:rsidRDefault="00BC4208" w:rsidP="00452E52">
            <w:pPr>
              <w:rPr>
                <w:rFonts w:eastAsiaTheme="minorEastAsia"/>
                <w:b/>
              </w:rPr>
            </w:pPr>
            <w:r w:rsidRPr="00290F2A">
              <w:rPr>
                <w:rFonts w:eastAsiaTheme="minorEastAsia"/>
                <w:b/>
              </w:rPr>
              <w:t>20MHz, SCS 30, 51PRBs, FFT=1024</w:t>
            </w:r>
          </w:p>
        </w:tc>
        <w:tc>
          <w:tcPr>
            <w:tcW w:w="1401" w:type="dxa"/>
            <w:noWrap/>
            <w:hideMark/>
          </w:tcPr>
          <w:p w14:paraId="1C88E970" w14:textId="77777777" w:rsidR="00BC4208" w:rsidRPr="00290F2A" w:rsidRDefault="00BC4208" w:rsidP="00452E52">
            <w:pPr>
              <w:rPr>
                <w:rFonts w:eastAsiaTheme="minorEastAsia"/>
                <w:b/>
              </w:rPr>
            </w:pPr>
            <w:r w:rsidRPr="00290F2A">
              <w:rPr>
                <w:rFonts w:eastAsiaTheme="minorEastAsia"/>
                <w:b/>
              </w:rPr>
              <w:t>20MHz, SCS 15, 106 PRBs, FFT=2048</w:t>
            </w:r>
          </w:p>
        </w:tc>
        <w:tc>
          <w:tcPr>
            <w:tcW w:w="1424" w:type="dxa"/>
            <w:noWrap/>
            <w:hideMark/>
          </w:tcPr>
          <w:p w14:paraId="4B7034B8" w14:textId="77777777" w:rsidR="00BC4208" w:rsidRPr="00290F2A" w:rsidRDefault="00BC4208" w:rsidP="00452E52">
            <w:pPr>
              <w:rPr>
                <w:rFonts w:eastAsiaTheme="minorEastAsia"/>
                <w:b/>
              </w:rPr>
            </w:pPr>
            <w:r w:rsidRPr="00290F2A">
              <w:rPr>
                <w:rFonts w:eastAsiaTheme="minorEastAsia"/>
                <w:b/>
              </w:rPr>
              <w:t>10MHz, SCS 15, 52 PRBs, FFT=1024</w:t>
            </w:r>
          </w:p>
        </w:tc>
        <w:tc>
          <w:tcPr>
            <w:tcW w:w="1662" w:type="dxa"/>
            <w:noWrap/>
            <w:hideMark/>
          </w:tcPr>
          <w:p w14:paraId="2AA3582D" w14:textId="77777777" w:rsidR="00BC4208" w:rsidRPr="00290F2A" w:rsidRDefault="00BC4208" w:rsidP="00452E52">
            <w:pPr>
              <w:rPr>
                <w:rFonts w:eastAsiaTheme="minorEastAsia"/>
                <w:b/>
              </w:rPr>
            </w:pPr>
            <w:r w:rsidRPr="00290F2A">
              <w:rPr>
                <w:rFonts w:eastAsiaTheme="minorEastAsia"/>
                <w:b/>
              </w:rPr>
              <w:t>100MHz, SCS 30, 273 PRBs, FFT=4096</w:t>
            </w:r>
          </w:p>
        </w:tc>
        <w:tc>
          <w:tcPr>
            <w:tcW w:w="2131" w:type="dxa"/>
            <w:noWrap/>
            <w:hideMark/>
          </w:tcPr>
          <w:p w14:paraId="577A8E50" w14:textId="77777777" w:rsidR="00BC4208" w:rsidRPr="00290F2A" w:rsidRDefault="00BC4208" w:rsidP="00452E52">
            <w:pPr>
              <w:rPr>
                <w:rFonts w:eastAsiaTheme="minorEastAsia"/>
                <w:b/>
              </w:rPr>
            </w:pPr>
            <w:r w:rsidRPr="00290F2A">
              <w:rPr>
                <w:rFonts w:eastAsiaTheme="minorEastAsia"/>
                <w:b/>
              </w:rPr>
              <w:t>20MHz, SCS 15, 106 PRBs, FFT=2048, WUS BW=2.5MHz</w:t>
            </w:r>
          </w:p>
        </w:tc>
      </w:tr>
      <w:tr w:rsidR="00BC4208" w:rsidRPr="00290F2A" w14:paraId="6B6581BD" w14:textId="77777777" w:rsidTr="00840EA0">
        <w:trPr>
          <w:trHeight w:val="300"/>
        </w:trPr>
        <w:tc>
          <w:tcPr>
            <w:tcW w:w="1413" w:type="dxa"/>
            <w:noWrap/>
            <w:hideMark/>
          </w:tcPr>
          <w:p w14:paraId="4072DB4C" w14:textId="77777777" w:rsidR="00BC4208" w:rsidRPr="00290F2A" w:rsidRDefault="00BC4208" w:rsidP="00452E52">
            <w:pPr>
              <w:rPr>
                <w:rFonts w:eastAsiaTheme="minorEastAsia"/>
                <w:b/>
              </w:rPr>
            </w:pPr>
            <w:r w:rsidRPr="00290F2A">
              <w:rPr>
                <w:rFonts w:eastAsiaTheme="minorEastAsia"/>
                <w:b/>
              </w:rPr>
              <w:t>64QAM</w:t>
            </w:r>
          </w:p>
        </w:tc>
        <w:tc>
          <w:tcPr>
            <w:tcW w:w="1319" w:type="dxa"/>
            <w:noWrap/>
            <w:hideMark/>
          </w:tcPr>
          <w:p w14:paraId="1153B779" w14:textId="6DCC3A45" w:rsidR="00BC4208" w:rsidRPr="00290F2A" w:rsidRDefault="000E39D6" w:rsidP="00452E52">
            <w:pPr>
              <w:jc w:val="right"/>
              <w:rPr>
                <w:rFonts w:eastAsiaTheme="minorEastAsia"/>
              </w:rPr>
            </w:pPr>
            <w:r>
              <w:rPr>
                <w:rFonts w:eastAsiaTheme="minorEastAsia"/>
              </w:rPr>
              <w:t>9</w:t>
            </w:r>
            <w:r w:rsidR="00BC4208" w:rsidRPr="00290F2A">
              <w:rPr>
                <w:rFonts w:eastAsiaTheme="minorEastAsia"/>
              </w:rPr>
              <w:t>.</w:t>
            </w:r>
            <w:r w:rsidR="000466CC">
              <w:rPr>
                <w:rFonts w:eastAsiaTheme="minorEastAsia"/>
              </w:rPr>
              <w:t>5</w:t>
            </w:r>
            <w:r>
              <w:rPr>
                <w:rFonts w:eastAsiaTheme="minorEastAsia"/>
              </w:rPr>
              <w:t>/11.0</w:t>
            </w:r>
          </w:p>
        </w:tc>
        <w:tc>
          <w:tcPr>
            <w:tcW w:w="1401" w:type="dxa"/>
            <w:noWrap/>
            <w:hideMark/>
          </w:tcPr>
          <w:p w14:paraId="53B24DA9" w14:textId="4D3E8D5C" w:rsidR="00BC4208" w:rsidRPr="00290F2A" w:rsidRDefault="00BC4208" w:rsidP="00452E52">
            <w:pPr>
              <w:jc w:val="right"/>
              <w:rPr>
                <w:rFonts w:eastAsiaTheme="minorEastAsia"/>
              </w:rPr>
            </w:pPr>
            <w:r w:rsidRPr="00290F2A">
              <w:rPr>
                <w:rFonts w:eastAsiaTheme="minorEastAsia"/>
              </w:rPr>
              <w:t>9.</w:t>
            </w:r>
            <w:r w:rsidR="00DF6E0C">
              <w:rPr>
                <w:rFonts w:eastAsiaTheme="minorEastAsia"/>
              </w:rPr>
              <w:t>8/11.3</w:t>
            </w:r>
          </w:p>
        </w:tc>
        <w:tc>
          <w:tcPr>
            <w:tcW w:w="1424" w:type="dxa"/>
            <w:noWrap/>
            <w:hideMark/>
          </w:tcPr>
          <w:p w14:paraId="7A5A28C7" w14:textId="4EF78381" w:rsidR="00BC4208" w:rsidRPr="00290F2A" w:rsidRDefault="00933D6C" w:rsidP="00452E52">
            <w:pPr>
              <w:jc w:val="right"/>
              <w:rPr>
                <w:rFonts w:eastAsiaTheme="minorEastAsia"/>
              </w:rPr>
            </w:pPr>
            <w:r>
              <w:rPr>
                <w:rFonts w:eastAsiaTheme="minorEastAsia"/>
              </w:rPr>
              <w:t>9</w:t>
            </w:r>
            <w:r w:rsidR="00BC4208" w:rsidRPr="00290F2A">
              <w:rPr>
                <w:rFonts w:eastAsiaTheme="minorEastAsia"/>
              </w:rPr>
              <w:t>.</w:t>
            </w:r>
            <w:r w:rsidR="006C1CD4">
              <w:rPr>
                <w:rFonts w:eastAsiaTheme="minorEastAsia"/>
              </w:rPr>
              <w:t>5</w:t>
            </w:r>
            <w:r>
              <w:rPr>
                <w:rFonts w:eastAsiaTheme="minorEastAsia"/>
              </w:rPr>
              <w:t>/11.</w:t>
            </w:r>
            <w:r w:rsidR="006C1CD4">
              <w:rPr>
                <w:rFonts w:eastAsiaTheme="minorEastAsia"/>
              </w:rPr>
              <w:t>1</w:t>
            </w:r>
          </w:p>
        </w:tc>
        <w:tc>
          <w:tcPr>
            <w:tcW w:w="1662" w:type="dxa"/>
            <w:noWrap/>
            <w:hideMark/>
          </w:tcPr>
          <w:p w14:paraId="6FDB5912" w14:textId="1D38BFB5" w:rsidR="00BC4208" w:rsidRPr="00290F2A" w:rsidRDefault="00C16C47" w:rsidP="00452E52">
            <w:pPr>
              <w:jc w:val="right"/>
              <w:rPr>
                <w:rFonts w:eastAsiaTheme="minorEastAsia"/>
              </w:rPr>
            </w:pPr>
            <w:r>
              <w:rPr>
                <w:rFonts w:eastAsiaTheme="minorEastAsia"/>
              </w:rPr>
              <w:t>10.1/11.5</w:t>
            </w:r>
          </w:p>
        </w:tc>
        <w:tc>
          <w:tcPr>
            <w:tcW w:w="2131" w:type="dxa"/>
            <w:noWrap/>
            <w:hideMark/>
          </w:tcPr>
          <w:p w14:paraId="4CF4EE44" w14:textId="5D8C73E6" w:rsidR="00BC4208" w:rsidRPr="00290F2A" w:rsidRDefault="000F2BA5" w:rsidP="00452E52">
            <w:pPr>
              <w:jc w:val="right"/>
              <w:rPr>
                <w:rFonts w:eastAsiaTheme="minorEastAsia"/>
              </w:rPr>
            </w:pPr>
            <w:r w:rsidRPr="00290F2A">
              <w:rPr>
                <w:rFonts w:eastAsiaTheme="minorEastAsia"/>
              </w:rPr>
              <w:t>9.</w:t>
            </w:r>
            <w:r>
              <w:rPr>
                <w:rFonts w:eastAsiaTheme="minorEastAsia"/>
              </w:rPr>
              <w:t>8/11.3</w:t>
            </w:r>
          </w:p>
        </w:tc>
      </w:tr>
      <w:tr w:rsidR="00BC4208" w:rsidRPr="00290F2A" w14:paraId="4635F264" w14:textId="77777777" w:rsidTr="00840EA0">
        <w:trPr>
          <w:trHeight w:val="300"/>
        </w:trPr>
        <w:tc>
          <w:tcPr>
            <w:tcW w:w="1413" w:type="dxa"/>
            <w:noWrap/>
            <w:hideMark/>
          </w:tcPr>
          <w:p w14:paraId="302F241A" w14:textId="77777777" w:rsidR="00BC4208" w:rsidRPr="00290F2A" w:rsidRDefault="00BC4208" w:rsidP="00452E52">
            <w:pPr>
              <w:rPr>
                <w:rFonts w:eastAsiaTheme="minorEastAsia"/>
                <w:b/>
              </w:rPr>
            </w:pPr>
            <w:r w:rsidRPr="00290F2A">
              <w:rPr>
                <w:rFonts w:eastAsiaTheme="minorEastAsia"/>
                <w:b/>
              </w:rPr>
              <w:t>OOK-1, R=1/2</w:t>
            </w:r>
          </w:p>
        </w:tc>
        <w:tc>
          <w:tcPr>
            <w:tcW w:w="1319" w:type="dxa"/>
            <w:noWrap/>
            <w:hideMark/>
          </w:tcPr>
          <w:p w14:paraId="1B88B76A" w14:textId="6B76C876" w:rsidR="00BC4208" w:rsidRPr="00290F2A" w:rsidRDefault="00F8618E" w:rsidP="00452E52">
            <w:pPr>
              <w:jc w:val="right"/>
              <w:rPr>
                <w:rFonts w:eastAsiaTheme="minorEastAsia"/>
              </w:rPr>
            </w:pPr>
            <w:r>
              <w:rPr>
                <w:rFonts w:eastAsiaTheme="minorEastAsia"/>
              </w:rPr>
              <w:t>9.</w:t>
            </w:r>
            <w:r w:rsidR="000466CC">
              <w:rPr>
                <w:rFonts w:eastAsiaTheme="minorEastAsia"/>
              </w:rPr>
              <w:t>6</w:t>
            </w:r>
            <w:r>
              <w:rPr>
                <w:rFonts w:eastAsiaTheme="minorEastAsia"/>
              </w:rPr>
              <w:t>/11.</w:t>
            </w:r>
            <w:r w:rsidR="000466CC">
              <w:rPr>
                <w:rFonts w:eastAsiaTheme="minorEastAsia"/>
              </w:rPr>
              <w:t>3</w:t>
            </w:r>
          </w:p>
        </w:tc>
        <w:tc>
          <w:tcPr>
            <w:tcW w:w="1401" w:type="dxa"/>
            <w:noWrap/>
            <w:hideMark/>
          </w:tcPr>
          <w:p w14:paraId="66F1194C" w14:textId="0C235BC7" w:rsidR="00BC4208" w:rsidRPr="00290F2A" w:rsidRDefault="00BC4208" w:rsidP="00452E52">
            <w:pPr>
              <w:jc w:val="right"/>
              <w:rPr>
                <w:rFonts w:eastAsiaTheme="minorEastAsia"/>
              </w:rPr>
            </w:pPr>
            <w:r w:rsidRPr="00290F2A">
              <w:rPr>
                <w:rFonts w:eastAsiaTheme="minorEastAsia"/>
              </w:rPr>
              <w:t>9.</w:t>
            </w:r>
            <w:r w:rsidR="00556A09">
              <w:rPr>
                <w:rFonts w:eastAsiaTheme="minorEastAsia"/>
              </w:rPr>
              <w:t>9/11.3</w:t>
            </w:r>
          </w:p>
        </w:tc>
        <w:tc>
          <w:tcPr>
            <w:tcW w:w="1424" w:type="dxa"/>
            <w:noWrap/>
            <w:hideMark/>
          </w:tcPr>
          <w:p w14:paraId="4A6476DD" w14:textId="17095E18" w:rsidR="00BC4208" w:rsidRPr="00290F2A" w:rsidRDefault="00930007" w:rsidP="00452E52">
            <w:pPr>
              <w:jc w:val="right"/>
              <w:rPr>
                <w:rFonts w:eastAsiaTheme="minorEastAsia"/>
              </w:rPr>
            </w:pPr>
            <w:r>
              <w:rPr>
                <w:rFonts w:eastAsiaTheme="minorEastAsia"/>
              </w:rPr>
              <w:t>9.4/11.0</w:t>
            </w:r>
          </w:p>
        </w:tc>
        <w:tc>
          <w:tcPr>
            <w:tcW w:w="1662" w:type="dxa"/>
            <w:noWrap/>
            <w:hideMark/>
          </w:tcPr>
          <w:p w14:paraId="0B30D89A" w14:textId="53E347C2" w:rsidR="00BC4208" w:rsidRPr="00290F2A" w:rsidRDefault="0015517B" w:rsidP="00452E52">
            <w:pPr>
              <w:jc w:val="right"/>
              <w:rPr>
                <w:rFonts w:eastAsiaTheme="minorEastAsia"/>
              </w:rPr>
            </w:pPr>
            <w:r>
              <w:rPr>
                <w:rFonts w:eastAsiaTheme="minorEastAsia"/>
              </w:rPr>
              <w:t>10.1/11.6</w:t>
            </w:r>
          </w:p>
        </w:tc>
        <w:tc>
          <w:tcPr>
            <w:tcW w:w="2131" w:type="dxa"/>
            <w:noWrap/>
            <w:hideMark/>
          </w:tcPr>
          <w:p w14:paraId="6BF23707" w14:textId="2444E33C" w:rsidR="00BC4208" w:rsidRPr="00290F2A" w:rsidRDefault="00BC4208" w:rsidP="00452E52">
            <w:pPr>
              <w:jc w:val="right"/>
              <w:rPr>
                <w:rFonts w:eastAsiaTheme="minorEastAsia"/>
              </w:rPr>
            </w:pPr>
            <w:r w:rsidRPr="00290F2A">
              <w:rPr>
                <w:rFonts w:eastAsiaTheme="minorEastAsia"/>
              </w:rPr>
              <w:t>9.</w:t>
            </w:r>
            <w:r w:rsidR="00AF58E6">
              <w:rPr>
                <w:rFonts w:eastAsiaTheme="minorEastAsia"/>
              </w:rPr>
              <w:t>8/11.</w:t>
            </w:r>
            <w:r w:rsidR="00052EFF">
              <w:rPr>
                <w:rFonts w:eastAsiaTheme="minorEastAsia"/>
              </w:rPr>
              <w:t>4</w:t>
            </w:r>
          </w:p>
        </w:tc>
      </w:tr>
      <w:tr w:rsidR="00BC4208" w:rsidRPr="00290F2A" w14:paraId="24F8BE4D" w14:textId="77777777" w:rsidTr="00840EA0">
        <w:trPr>
          <w:trHeight w:val="300"/>
        </w:trPr>
        <w:tc>
          <w:tcPr>
            <w:tcW w:w="1413" w:type="dxa"/>
            <w:noWrap/>
            <w:hideMark/>
          </w:tcPr>
          <w:p w14:paraId="1EA0C112" w14:textId="77777777" w:rsidR="00BC4208" w:rsidRPr="00290F2A" w:rsidRDefault="00BC4208" w:rsidP="00452E52">
            <w:pPr>
              <w:rPr>
                <w:rFonts w:eastAsiaTheme="minorEastAsia"/>
                <w:b/>
              </w:rPr>
            </w:pPr>
            <w:r w:rsidRPr="00290F2A">
              <w:rPr>
                <w:rFonts w:eastAsiaTheme="minorEastAsia"/>
                <w:b/>
              </w:rPr>
              <w:t>OOK-4, M=1, R=1/2</w:t>
            </w:r>
          </w:p>
        </w:tc>
        <w:tc>
          <w:tcPr>
            <w:tcW w:w="1319" w:type="dxa"/>
            <w:noWrap/>
            <w:hideMark/>
          </w:tcPr>
          <w:p w14:paraId="181B81BE" w14:textId="27EFD88C" w:rsidR="00BC4208" w:rsidRPr="00290F2A" w:rsidRDefault="00EA5C66" w:rsidP="00452E52">
            <w:pPr>
              <w:jc w:val="right"/>
              <w:rPr>
                <w:rFonts w:eastAsiaTheme="minorEastAsia"/>
              </w:rPr>
            </w:pPr>
            <w:r>
              <w:rPr>
                <w:rFonts w:eastAsiaTheme="minorEastAsia"/>
              </w:rPr>
              <w:t>9.5/11.1</w:t>
            </w:r>
          </w:p>
        </w:tc>
        <w:tc>
          <w:tcPr>
            <w:tcW w:w="1401" w:type="dxa"/>
            <w:noWrap/>
            <w:hideMark/>
          </w:tcPr>
          <w:p w14:paraId="724D2452" w14:textId="0688BA8F" w:rsidR="00BC4208" w:rsidRPr="00290F2A" w:rsidRDefault="00BC4208" w:rsidP="00452E52">
            <w:pPr>
              <w:jc w:val="right"/>
              <w:rPr>
                <w:rFonts w:eastAsiaTheme="minorEastAsia"/>
              </w:rPr>
            </w:pPr>
            <w:r w:rsidRPr="00290F2A">
              <w:rPr>
                <w:rFonts w:eastAsiaTheme="minorEastAsia"/>
              </w:rPr>
              <w:t>9</w:t>
            </w:r>
            <w:r w:rsidR="001B27FB">
              <w:rPr>
                <w:rFonts w:eastAsiaTheme="minorEastAsia"/>
              </w:rPr>
              <w:t>.5/11.1</w:t>
            </w:r>
          </w:p>
        </w:tc>
        <w:tc>
          <w:tcPr>
            <w:tcW w:w="1424" w:type="dxa"/>
            <w:noWrap/>
            <w:hideMark/>
          </w:tcPr>
          <w:p w14:paraId="147756E0" w14:textId="4A71465F" w:rsidR="00BC4208" w:rsidRPr="00290F2A" w:rsidRDefault="00280FB7" w:rsidP="00452E52">
            <w:pPr>
              <w:jc w:val="right"/>
              <w:rPr>
                <w:rFonts w:eastAsiaTheme="minorEastAsia"/>
              </w:rPr>
            </w:pPr>
            <w:r>
              <w:rPr>
                <w:rFonts w:eastAsiaTheme="minorEastAsia"/>
              </w:rPr>
              <w:t>9.5/11.0</w:t>
            </w:r>
          </w:p>
        </w:tc>
        <w:tc>
          <w:tcPr>
            <w:tcW w:w="1662" w:type="dxa"/>
            <w:noWrap/>
            <w:hideMark/>
          </w:tcPr>
          <w:p w14:paraId="414C973B" w14:textId="360A03B9" w:rsidR="00BC4208" w:rsidRPr="00290F2A" w:rsidRDefault="00561844" w:rsidP="00452E52">
            <w:pPr>
              <w:jc w:val="right"/>
              <w:rPr>
                <w:rFonts w:eastAsiaTheme="minorEastAsia"/>
              </w:rPr>
            </w:pPr>
            <w:r>
              <w:rPr>
                <w:rFonts w:eastAsiaTheme="minorEastAsia"/>
              </w:rPr>
              <w:t>10.1/11.5</w:t>
            </w:r>
          </w:p>
        </w:tc>
        <w:tc>
          <w:tcPr>
            <w:tcW w:w="2131" w:type="dxa"/>
            <w:noWrap/>
            <w:hideMark/>
          </w:tcPr>
          <w:p w14:paraId="325293B1" w14:textId="66723A76" w:rsidR="00BC4208" w:rsidRPr="00290F2A" w:rsidRDefault="000F2BA5" w:rsidP="00452E52">
            <w:pPr>
              <w:jc w:val="right"/>
              <w:rPr>
                <w:rFonts w:eastAsiaTheme="minorEastAsia"/>
              </w:rPr>
            </w:pPr>
            <w:r w:rsidRPr="00290F2A">
              <w:rPr>
                <w:rFonts w:eastAsiaTheme="minorEastAsia"/>
              </w:rPr>
              <w:t>9.</w:t>
            </w:r>
            <w:r>
              <w:rPr>
                <w:rFonts w:eastAsiaTheme="minorEastAsia"/>
              </w:rPr>
              <w:t>8/11.</w:t>
            </w:r>
            <w:r w:rsidR="00052EFF">
              <w:rPr>
                <w:rFonts w:eastAsiaTheme="minorEastAsia"/>
              </w:rPr>
              <w:t>4</w:t>
            </w:r>
          </w:p>
        </w:tc>
      </w:tr>
      <w:tr w:rsidR="00BC4208" w:rsidRPr="00290F2A" w14:paraId="6E801201" w14:textId="77777777" w:rsidTr="00840EA0">
        <w:trPr>
          <w:trHeight w:val="300"/>
        </w:trPr>
        <w:tc>
          <w:tcPr>
            <w:tcW w:w="1413" w:type="dxa"/>
            <w:shd w:val="clear" w:color="auto" w:fill="FFFFFF" w:themeFill="background1"/>
            <w:noWrap/>
            <w:hideMark/>
          </w:tcPr>
          <w:p w14:paraId="75A95102" w14:textId="77777777" w:rsidR="00BC4208" w:rsidRPr="00290F2A" w:rsidRDefault="00BC4208" w:rsidP="00452E52">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7B95AD0A" w14:textId="344D13DC" w:rsidR="00BC4208" w:rsidRPr="00290F2A" w:rsidRDefault="007B4E84" w:rsidP="00452E52">
            <w:pPr>
              <w:jc w:val="right"/>
              <w:rPr>
                <w:rFonts w:eastAsiaTheme="minorEastAsia"/>
              </w:rPr>
            </w:pPr>
            <w:r>
              <w:rPr>
                <w:rFonts w:eastAsiaTheme="minorEastAsia"/>
              </w:rPr>
              <w:t>9.7/11.</w:t>
            </w:r>
            <w:r w:rsidR="000466CC">
              <w:rPr>
                <w:rFonts w:eastAsiaTheme="minorEastAsia"/>
              </w:rPr>
              <w:t>4</w:t>
            </w:r>
          </w:p>
        </w:tc>
        <w:tc>
          <w:tcPr>
            <w:tcW w:w="1401" w:type="dxa"/>
            <w:shd w:val="clear" w:color="auto" w:fill="FFFFFF" w:themeFill="background1"/>
            <w:noWrap/>
            <w:hideMark/>
          </w:tcPr>
          <w:p w14:paraId="381C4774" w14:textId="3ABBCDD5" w:rsidR="00BC4208" w:rsidRPr="00290F2A" w:rsidRDefault="00BC4208" w:rsidP="00452E52">
            <w:pPr>
              <w:jc w:val="right"/>
              <w:rPr>
                <w:rFonts w:eastAsiaTheme="minorEastAsia"/>
              </w:rPr>
            </w:pPr>
            <w:r w:rsidRPr="00290F2A">
              <w:rPr>
                <w:rFonts w:eastAsiaTheme="minorEastAsia"/>
              </w:rPr>
              <w:t>9.</w:t>
            </w:r>
            <w:r w:rsidR="00D9774D">
              <w:rPr>
                <w:rFonts w:eastAsiaTheme="minorEastAsia"/>
              </w:rPr>
              <w:t>9/11.3</w:t>
            </w:r>
          </w:p>
        </w:tc>
        <w:tc>
          <w:tcPr>
            <w:tcW w:w="1424" w:type="dxa"/>
            <w:shd w:val="clear" w:color="auto" w:fill="FFFFFF" w:themeFill="background1"/>
            <w:noWrap/>
            <w:hideMark/>
          </w:tcPr>
          <w:p w14:paraId="2FEDF97E" w14:textId="08A5778C" w:rsidR="00BC4208" w:rsidRPr="00290F2A" w:rsidRDefault="004935AB" w:rsidP="00452E52">
            <w:pPr>
              <w:jc w:val="right"/>
              <w:rPr>
                <w:rFonts w:eastAsiaTheme="minorEastAsia"/>
              </w:rPr>
            </w:pPr>
            <w:r>
              <w:rPr>
                <w:rFonts w:eastAsiaTheme="minorEastAsia"/>
              </w:rPr>
              <w:t>9.5/11.0</w:t>
            </w:r>
          </w:p>
        </w:tc>
        <w:tc>
          <w:tcPr>
            <w:tcW w:w="1662" w:type="dxa"/>
            <w:shd w:val="clear" w:color="auto" w:fill="FFFFFF" w:themeFill="background1"/>
            <w:noWrap/>
            <w:hideMark/>
          </w:tcPr>
          <w:p w14:paraId="57893422" w14:textId="55CA5E1B" w:rsidR="00BC4208" w:rsidRPr="00290F2A" w:rsidRDefault="002A01DF" w:rsidP="00452E52">
            <w:pPr>
              <w:jc w:val="right"/>
              <w:rPr>
                <w:rFonts w:eastAsiaTheme="minorEastAsia"/>
              </w:rPr>
            </w:pPr>
            <w:r>
              <w:rPr>
                <w:rFonts w:eastAsiaTheme="minorEastAsia"/>
              </w:rPr>
              <w:t>10.1/11.5</w:t>
            </w:r>
          </w:p>
        </w:tc>
        <w:tc>
          <w:tcPr>
            <w:tcW w:w="2131" w:type="dxa"/>
            <w:shd w:val="clear" w:color="auto" w:fill="FFFFFF" w:themeFill="background1"/>
            <w:noWrap/>
            <w:hideMark/>
          </w:tcPr>
          <w:p w14:paraId="45A1E2A1" w14:textId="11F7EA9E" w:rsidR="00BC4208" w:rsidRPr="00290F2A" w:rsidRDefault="000F2BA5" w:rsidP="00452E52">
            <w:pPr>
              <w:jc w:val="right"/>
              <w:rPr>
                <w:rFonts w:eastAsiaTheme="minorEastAsia"/>
              </w:rPr>
            </w:pPr>
            <w:r w:rsidRPr="00290F2A">
              <w:rPr>
                <w:rFonts w:eastAsiaTheme="minorEastAsia"/>
              </w:rPr>
              <w:t>9.</w:t>
            </w:r>
            <w:r w:rsidR="008B5FBD">
              <w:rPr>
                <w:rFonts w:eastAsiaTheme="minorEastAsia"/>
              </w:rPr>
              <w:t>9</w:t>
            </w:r>
            <w:r>
              <w:rPr>
                <w:rFonts w:eastAsiaTheme="minorEastAsia"/>
              </w:rPr>
              <w:t>/11.</w:t>
            </w:r>
            <w:r w:rsidR="00C75585">
              <w:rPr>
                <w:rFonts w:eastAsiaTheme="minorEastAsia"/>
              </w:rPr>
              <w:t>4</w:t>
            </w:r>
          </w:p>
        </w:tc>
      </w:tr>
      <w:tr w:rsidR="00BC4208" w:rsidRPr="00290F2A" w14:paraId="40381696" w14:textId="77777777" w:rsidTr="00840EA0">
        <w:trPr>
          <w:trHeight w:val="300"/>
        </w:trPr>
        <w:tc>
          <w:tcPr>
            <w:tcW w:w="1413" w:type="dxa"/>
            <w:shd w:val="clear" w:color="auto" w:fill="C5E0B3" w:themeFill="accent6" w:themeFillTint="66"/>
            <w:noWrap/>
            <w:hideMark/>
          </w:tcPr>
          <w:p w14:paraId="423F9032" w14:textId="77777777" w:rsidR="00BC4208" w:rsidRPr="00290F2A" w:rsidRDefault="00BC4208" w:rsidP="00452E52">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1B8BB44B" w14:textId="7710F3EE" w:rsidR="00BC4208" w:rsidRPr="00290F2A" w:rsidRDefault="008E3E7D" w:rsidP="00452E52">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59906AD3" w14:textId="2F7EA66A" w:rsidR="00BC4208" w:rsidRPr="00290F2A" w:rsidRDefault="00726C3B" w:rsidP="00452E52">
            <w:pPr>
              <w:jc w:val="right"/>
              <w:rPr>
                <w:rFonts w:eastAsiaTheme="minorEastAsia"/>
              </w:rPr>
            </w:pPr>
            <w:r>
              <w:rPr>
                <w:rFonts w:eastAsiaTheme="minorEastAsia"/>
              </w:rPr>
              <w:t>10.0</w:t>
            </w:r>
            <w:r w:rsidR="00926AFC">
              <w:rPr>
                <w:rFonts w:eastAsiaTheme="minorEastAsia"/>
              </w:rPr>
              <w:t>/11.</w:t>
            </w:r>
            <w:r>
              <w:rPr>
                <w:rFonts w:eastAsiaTheme="minorEastAsia"/>
              </w:rPr>
              <w:t>6</w:t>
            </w:r>
          </w:p>
        </w:tc>
        <w:tc>
          <w:tcPr>
            <w:tcW w:w="1424" w:type="dxa"/>
            <w:shd w:val="clear" w:color="auto" w:fill="C5E0B3" w:themeFill="accent6" w:themeFillTint="66"/>
            <w:noWrap/>
            <w:hideMark/>
          </w:tcPr>
          <w:p w14:paraId="145F08BB" w14:textId="20CC5E55" w:rsidR="00BC4208" w:rsidRPr="00290F2A" w:rsidRDefault="00B9600B" w:rsidP="00452E52">
            <w:pPr>
              <w:jc w:val="right"/>
              <w:rPr>
                <w:rFonts w:eastAsiaTheme="minorEastAsia"/>
              </w:rPr>
            </w:pPr>
            <w:r>
              <w:rPr>
                <w:rFonts w:eastAsiaTheme="minorEastAsia"/>
              </w:rPr>
              <w:t>9.9</w:t>
            </w:r>
            <w:r w:rsidR="00E447A2">
              <w:rPr>
                <w:rFonts w:eastAsiaTheme="minorEastAsia"/>
              </w:rPr>
              <w:t>/11.</w:t>
            </w:r>
            <w:r>
              <w:rPr>
                <w:rFonts w:eastAsiaTheme="minorEastAsia"/>
              </w:rPr>
              <w:t>5</w:t>
            </w:r>
          </w:p>
        </w:tc>
        <w:tc>
          <w:tcPr>
            <w:tcW w:w="1662" w:type="dxa"/>
            <w:shd w:val="clear" w:color="auto" w:fill="C5E0B3" w:themeFill="accent6" w:themeFillTint="66"/>
            <w:noWrap/>
            <w:hideMark/>
          </w:tcPr>
          <w:p w14:paraId="1CDEACE0" w14:textId="086D66B6" w:rsidR="00BC4208" w:rsidRPr="00290F2A" w:rsidRDefault="007541E0" w:rsidP="00452E52">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259AD708" w14:textId="200A970E" w:rsidR="00BC4208" w:rsidRPr="00290F2A" w:rsidRDefault="00702726" w:rsidP="00452E52">
            <w:pPr>
              <w:jc w:val="right"/>
              <w:rPr>
                <w:rFonts w:eastAsiaTheme="minorEastAsia"/>
              </w:rPr>
            </w:pPr>
            <w:r w:rsidRPr="00290F2A">
              <w:rPr>
                <w:rFonts w:eastAsiaTheme="minorEastAsia"/>
              </w:rPr>
              <w:t>9.</w:t>
            </w:r>
            <w:r>
              <w:rPr>
                <w:rFonts w:eastAsiaTheme="minorEastAsia"/>
              </w:rPr>
              <w:t>8/11.4</w:t>
            </w:r>
          </w:p>
        </w:tc>
      </w:tr>
      <w:tr w:rsidR="00BC4208" w:rsidRPr="00290F2A" w14:paraId="7C24CDA5" w14:textId="77777777" w:rsidTr="00840EA0">
        <w:trPr>
          <w:trHeight w:val="300"/>
        </w:trPr>
        <w:tc>
          <w:tcPr>
            <w:tcW w:w="1413" w:type="dxa"/>
            <w:shd w:val="clear" w:color="auto" w:fill="C5E0B3" w:themeFill="accent6" w:themeFillTint="66"/>
            <w:noWrap/>
            <w:hideMark/>
          </w:tcPr>
          <w:p w14:paraId="6C91160C" w14:textId="7380A5A2" w:rsidR="000D1EBF" w:rsidRDefault="00BC4208" w:rsidP="00452E52">
            <w:pPr>
              <w:rPr>
                <w:rFonts w:eastAsiaTheme="minorEastAsia"/>
                <w:b/>
              </w:rPr>
            </w:pPr>
            <w:r w:rsidRPr="00290F2A">
              <w:rPr>
                <w:rFonts w:eastAsiaTheme="minorEastAsia"/>
                <w:b/>
              </w:rPr>
              <w:t xml:space="preserve">OOK-4, M=4, </w:t>
            </w:r>
            <w:r w:rsidR="000D1EBF">
              <w:rPr>
                <w:rFonts w:eastAsiaTheme="minorEastAsia"/>
                <w:b/>
              </w:rPr>
              <w:t>PPC</w:t>
            </w:r>
          </w:p>
          <w:p w14:paraId="3D6006FE" w14:textId="303D7C58" w:rsidR="00BC4208" w:rsidRPr="00290F2A" w:rsidRDefault="000D1EBF" w:rsidP="00452E52">
            <w:pPr>
              <w:rPr>
                <w:rFonts w:eastAsiaTheme="minorEastAsia"/>
                <w:b/>
              </w:rPr>
            </w:pPr>
            <w:r>
              <w:rPr>
                <w:rFonts w:eastAsiaTheme="minorEastAsia"/>
                <w:b/>
              </w:rPr>
              <w:t>R=1/2</w:t>
            </w:r>
          </w:p>
        </w:tc>
        <w:tc>
          <w:tcPr>
            <w:tcW w:w="1319" w:type="dxa"/>
            <w:shd w:val="clear" w:color="auto" w:fill="C5E0B3" w:themeFill="accent6" w:themeFillTint="66"/>
            <w:noWrap/>
            <w:hideMark/>
          </w:tcPr>
          <w:p w14:paraId="27F91F62" w14:textId="19CD93DB" w:rsidR="00BC4208" w:rsidRPr="00290F2A" w:rsidRDefault="008E3E7D" w:rsidP="00452E52">
            <w:pPr>
              <w:jc w:val="right"/>
              <w:rPr>
                <w:rFonts w:eastAsiaTheme="minorEastAsia"/>
              </w:rPr>
            </w:pPr>
            <w:r>
              <w:rPr>
                <w:rFonts w:eastAsiaTheme="minorEastAsia"/>
              </w:rPr>
              <w:t>10</w:t>
            </w:r>
            <w:r w:rsidR="00CA457D">
              <w:rPr>
                <w:rFonts w:eastAsiaTheme="minorEastAsia"/>
              </w:rPr>
              <w:t>.0</w:t>
            </w:r>
            <w:r>
              <w:rPr>
                <w:rFonts w:eastAsiaTheme="minorEastAsia"/>
              </w:rPr>
              <w:t>/11.</w:t>
            </w:r>
            <w:r w:rsidR="000466CC">
              <w:rPr>
                <w:rFonts w:eastAsiaTheme="minorEastAsia"/>
              </w:rPr>
              <w:t>6</w:t>
            </w:r>
          </w:p>
        </w:tc>
        <w:tc>
          <w:tcPr>
            <w:tcW w:w="1401" w:type="dxa"/>
            <w:shd w:val="clear" w:color="auto" w:fill="C5E0B3" w:themeFill="accent6" w:themeFillTint="66"/>
            <w:noWrap/>
            <w:hideMark/>
          </w:tcPr>
          <w:p w14:paraId="1B35B5AA" w14:textId="50C00A39" w:rsidR="00BC4208" w:rsidRPr="00290F2A" w:rsidRDefault="00065609" w:rsidP="00452E52">
            <w:pPr>
              <w:jc w:val="right"/>
              <w:rPr>
                <w:rFonts w:eastAsiaTheme="minorEastAsia"/>
              </w:rPr>
            </w:pPr>
            <w:r>
              <w:rPr>
                <w:rFonts w:eastAsiaTheme="minorEastAsia"/>
              </w:rPr>
              <w:t>10</w:t>
            </w:r>
            <w:r w:rsidR="00BC4208" w:rsidRPr="00290F2A">
              <w:rPr>
                <w:rFonts w:eastAsiaTheme="minorEastAsia"/>
              </w:rPr>
              <w:t>.</w:t>
            </w:r>
            <w:r w:rsidR="002D3608">
              <w:rPr>
                <w:rFonts w:eastAsiaTheme="minorEastAsia"/>
              </w:rPr>
              <w:t>7</w:t>
            </w:r>
            <w:r>
              <w:rPr>
                <w:rFonts w:eastAsiaTheme="minorEastAsia"/>
              </w:rPr>
              <w:t>/1</w:t>
            </w:r>
            <w:r w:rsidR="002D3608">
              <w:rPr>
                <w:rFonts w:eastAsiaTheme="minorEastAsia"/>
              </w:rPr>
              <w:t>2</w:t>
            </w:r>
            <w:r>
              <w:rPr>
                <w:rFonts w:eastAsiaTheme="minorEastAsia"/>
              </w:rPr>
              <w:t>.</w:t>
            </w:r>
            <w:r w:rsidR="002D3608">
              <w:rPr>
                <w:rFonts w:eastAsiaTheme="minorEastAsia"/>
              </w:rPr>
              <w:t>2</w:t>
            </w:r>
          </w:p>
        </w:tc>
        <w:tc>
          <w:tcPr>
            <w:tcW w:w="1424" w:type="dxa"/>
            <w:shd w:val="clear" w:color="auto" w:fill="C5E0B3" w:themeFill="accent6" w:themeFillTint="66"/>
            <w:noWrap/>
            <w:hideMark/>
          </w:tcPr>
          <w:p w14:paraId="76870409" w14:textId="747C6DB7" w:rsidR="00BC4208" w:rsidRPr="00290F2A" w:rsidRDefault="006261D8" w:rsidP="00452E52">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34B2BFD6" w14:textId="165A19E7" w:rsidR="00BC4208" w:rsidRPr="00290F2A" w:rsidRDefault="005A1F17" w:rsidP="00452E52">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4876443E" w14:textId="17107D3D" w:rsidR="00BC4208" w:rsidRPr="00290F2A" w:rsidRDefault="00A7370B" w:rsidP="00452E52">
            <w:pPr>
              <w:jc w:val="right"/>
              <w:rPr>
                <w:rFonts w:eastAsiaTheme="minorEastAsia"/>
              </w:rPr>
            </w:pPr>
            <w:r>
              <w:rPr>
                <w:rFonts w:eastAsiaTheme="minorEastAsia"/>
              </w:rPr>
              <w:t>10/11.6</w:t>
            </w:r>
          </w:p>
        </w:tc>
      </w:tr>
      <w:tr w:rsidR="0035216B" w:rsidRPr="00290F2A" w14:paraId="2A87EC3E" w14:textId="77777777" w:rsidTr="00840EA0">
        <w:trPr>
          <w:trHeight w:val="300"/>
        </w:trPr>
        <w:tc>
          <w:tcPr>
            <w:tcW w:w="1413" w:type="dxa"/>
            <w:shd w:val="clear" w:color="auto" w:fill="C5E0B3" w:themeFill="accent6" w:themeFillTint="66"/>
            <w:noWrap/>
          </w:tcPr>
          <w:p w14:paraId="4552867C" w14:textId="77777777" w:rsidR="0035216B" w:rsidRDefault="0035216B" w:rsidP="0035216B">
            <w:pPr>
              <w:rPr>
                <w:rFonts w:eastAsiaTheme="minorEastAsia"/>
                <w:b/>
              </w:rPr>
            </w:pPr>
            <w:r w:rsidRPr="00290F2A">
              <w:rPr>
                <w:rFonts w:eastAsiaTheme="minorEastAsia"/>
                <w:b/>
              </w:rPr>
              <w:t xml:space="preserve">OOK-4, M=4, </w:t>
            </w:r>
            <w:r>
              <w:rPr>
                <w:rFonts w:eastAsiaTheme="minorEastAsia"/>
                <w:b/>
              </w:rPr>
              <w:t>PPC</w:t>
            </w:r>
          </w:p>
          <w:p w14:paraId="07FE169A" w14:textId="3CC6FCA9" w:rsidR="0035216B" w:rsidRPr="00290F2A" w:rsidRDefault="0035216B" w:rsidP="0035216B">
            <w:pPr>
              <w:rPr>
                <w:rFonts w:eastAsiaTheme="minorEastAsia"/>
                <w:b/>
              </w:rPr>
            </w:pPr>
            <w:r>
              <w:rPr>
                <w:rFonts w:eastAsiaTheme="minorEastAsia"/>
                <w:b/>
              </w:rPr>
              <w:t>R=1/2</w:t>
            </w:r>
            <w:r w:rsidR="00E64085">
              <w:rPr>
                <w:rFonts w:eastAsiaTheme="minorEastAsia"/>
                <w:b/>
              </w:rPr>
              <w:t xml:space="preserve">, 64-QAM </w:t>
            </w:r>
            <w:r w:rsidR="005A5628">
              <w:rPr>
                <w:rFonts w:eastAsiaTheme="minorEastAsia"/>
                <w:b/>
              </w:rPr>
              <w:t>quantization</w:t>
            </w:r>
          </w:p>
        </w:tc>
        <w:tc>
          <w:tcPr>
            <w:tcW w:w="1319" w:type="dxa"/>
            <w:shd w:val="clear" w:color="auto" w:fill="C5E0B3" w:themeFill="accent6" w:themeFillTint="66"/>
            <w:noWrap/>
          </w:tcPr>
          <w:p w14:paraId="39B5D455" w14:textId="3C03A152" w:rsidR="0035216B" w:rsidRDefault="005A5628" w:rsidP="00452E52">
            <w:pPr>
              <w:jc w:val="right"/>
              <w:rPr>
                <w:rFonts w:eastAsiaTheme="minorEastAsia"/>
              </w:rPr>
            </w:pPr>
            <w:r>
              <w:rPr>
                <w:rFonts w:eastAsiaTheme="minorEastAsia"/>
              </w:rPr>
              <w:t>10.0/11.6</w:t>
            </w:r>
          </w:p>
        </w:tc>
        <w:tc>
          <w:tcPr>
            <w:tcW w:w="1401" w:type="dxa"/>
            <w:shd w:val="clear" w:color="auto" w:fill="C5E0B3" w:themeFill="accent6" w:themeFillTint="66"/>
            <w:noWrap/>
          </w:tcPr>
          <w:p w14:paraId="0F9F982C" w14:textId="312041FC" w:rsidR="0035216B" w:rsidRDefault="00E95B11" w:rsidP="00452E52">
            <w:pPr>
              <w:jc w:val="right"/>
              <w:rPr>
                <w:rFonts w:eastAsiaTheme="minorEastAsia"/>
              </w:rPr>
            </w:pPr>
            <w:r>
              <w:rPr>
                <w:rFonts w:eastAsiaTheme="minorEastAsia"/>
              </w:rPr>
              <w:t>10.6/12.2</w:t>
            </w:r>
          </w:p>
        </w:tc>
        <w:tc>
          <w:tcPr>
            <w:tcW w:w="1424" w:type="dxa"/>
            <w:shd w:val="clear" w:color="auto" w:fill="C5E0B3" w:themeFill="accent6" w:themeFillTint="66"/>
            <w:noWrap/>
          </w:tcPr>
          <w:p w14:paraId="789D9AE9" w14:textId="0BCFD6FD" w:rsidR="0035216B" w:rsidRDefault="00E64085" w:rsidP="00452E52">
            <w:pPr>
              <w:jc w:val="right"/>
              <w:rPr>
                <w:rFonts w:eastAsiaTheme="minorEastAsia"/>
              </w:rPr>
            </w:pPr>
            <w:r>
              <w:rPr>
                <w:rFonts w:eastAsiaTheme="minorEastAsia"/>
              </w:rPr>
              <w:t>11.2/12.7</w:t>
            </w:r>
          </w:p>
        </w:tc>
        <w:tc>
          <w:tcPr>
            <w:tcW w:w="1662" w:type="dxa"/>
            <w:shd w:val="clear" w:color="auto" w:fill="C5E0B3" w:themeFill="accent6" w:themeFillTint="66"/>
            <w:noWrap/>
          </w:tcPr>
          <w:p w14:paraId="514CCF0F" w14:textId="7A9566EF" w:rsidR="0035216B" w:rsidRDefault="00DF435B" w:rsidP="00452E52">
            <w:pPr>
              <w:jc w:val="right"/>
              <w:rPr>
                <w:rFonts w:eastAsiaTheme="minorEastAsia"/>
              </w:rPr>
            </w:pPr>
            <w:r>
              <w:rPr>
                <w:rFonts w:eastAsiaTheme="minorEastAsia"/>
              </w:rPr>
              <w:t>10.2/11.6</w:t>
            </w:r>
          </w:p>
        </w:tc>
        <w:tc>
          <w:tcPr>
            <w:tcW w:w="2131" w:type="dxa"/>
            <w:shd w:val="clear" w:color="auto" w:fill="C5E0B3" w:themeFill="accent6" w:themeFillTint="66"/>
            <w:noWrap/>
          </w:tcPr>
          <w:p w14:paraId="0AB05A61" w14:textId="6FF896C0" w:rsidR="0035216B" w:rsidRDefault="00DF435B" w:rsidP="00452E52">
            <w:pPr>
              <w:jc w:val="right"/>
              <w:rPr>
                <w:rFonts w:eastAsiaTheme="minorEastAsia"/>
              </w:rPr>
            </w:pPr>
            <w:r>
              <w:rPr>
                <w:rFonts w:eastAsiaTheme="minorEastAsia"/>
              </w:rPr>
              <w:t>10/11.6</w:t>
            </w:r>
          </w:p>
        </w:tc>
      </w:tr>
    </w:tbl>
    <w:p w14:paraId="724AB1FA" w14:textId="6D573CA1" w:rsidR="00BC4208" w:rsidRDefault="00BC4208" w:rsidP="00BC4208">
      <w:pPr>
        <w:pStyle w:val="Caption"/>
        <w:jc w:val="center"/>
        <w:rPr>
          <w:rFonts w:eastAsiaTheme="minorEastAsia"/>
          <w:b/>
        </w:rPr>
      </w:pPr>
      <w:bookmarkStart w:id="21" w:name="_Ref161402887"/>
      <w:r>
        <w:t xml:space="preserve">Table </w:t>
      </w:r>
      <w:fldSimple w:instr=" SEQ Table \* ARABIC ">
        <w:r w:rsidR="003813BC">
          <w:rPr>
            <w:noProof/>
          </w:rPr>
          <w:t>5</w:t>
        </w:r>
      </w:fldSimple>
      <w:bookmarkEnd w:id="21"/>
      <w:r>
        <w:t xml:space="preserve">: </w:t>
      </w:r>
      <w:r w:rsidR="00A42463">
        <w:t xml:space="preserve">Average </w:t>
      </w:r>
      <w:r>
        <w:t>PAPR [dB]</w:t>
      </w:r>
      <w:r w:rsidR="00A42463">
        <w:t xml:space="preserve"> / 1%</w:t>
      </w:r>
      <w:r w:rsidR="00132E1F">
        <w:t>O</w:t>
      </w:r>
      <w:r w:rsidR="00A42463">
        <w:t>utage PAPR [dB]</w:t>
      </w:r>
      <w:r w:rsidR="00132E1F">
        <w:t>,</w:t>
      </w:r>
      <w:r>
        <w:t xml:space="preserve"> </w:t>
      </w:r>
      <w:r w:rsidR="00132E1F">
        <w:t>S</w:t>
      </w:r>
      <w:r>
        <w:t>imulation results for different encoding schemes and system configurations.</w:t>
      </w:r>
      <w:r w:rsidR="00D7758D">
        <w:t xml:space="preserve"> WUS BW either 11 PRBs or 22 PRBs</w:t>
      </w:r>
    </w:p>
    <w:p w14:paraId="65C20AD1" w14:textId="394AC916" w:rsidR="00954C24" w:rsidRDefault="00954C24" w:rsidP="00BC420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w:t>
      </w:r>
      <w:r w:rsidR="00722E1C">
        <w:t xml:space="preserve">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w:t>
      </w:r>
      <w:r w:rsidR="001A599A">
        <w:t xml:space="preserve"> For </w:t>
      </w:r>
      <m:oMath>
        <m:r>
          <w:rPr>
            <w:rFonts w:ascii="Cambria Math" w:hAnsi="Cambria Math"/>
          </w:rPr>
          <m:t>M=4</m:t>
        </m:r>
      </m:oMath>
      <w:r>
        <w:t xml:space="preserve"> </w:t>
      </w:r>
      <w:r w:rsidR="001A599A">
        <w:t>with</w:t>
      </w:r>
      <w:r>
        <w:t xml:space="preserve"> Manchester coding R</w:t>
      </w:r>
      <m:oMath>
        <m:r>
          <w:rPr>
            <w:rFonts w:ascii="Cambria Math" w:hAnsi="Cambria Math"/>
          </w:rPr>
          <m:t>=1/2</m:t>
        </m:r>
      </m:oMath>
      <w:r>
        <w:t xml:space="preserve"> , there is only a very small increase of PAPR</w:t>
      </w:r>
      <w:r w:rsidR="001A599A">
        <w:t xml:space="preserve"> (0.4 dB)</w:t>
      </w:r>
      <w:r>
        <w:t xml:space="preserve"> compared to </w:t>
      </w:r>
      <w:r w:rsidR="001A599A">
        <w:t>the baseline</w:t>
      </w:r>
      <w:r>
        <w:t xml:space="preserve">. </w:t>
      </w:r>
    </w:p>
    <w:p w14:paraId="08272DCC" w14:textId="664BF2B5" w:rsidR="00BC4208" w:rsidRDefault="00BC4208" w:rsidP="00BC4208">
      <w:r>
        <w:t xml:space="preserve">For </w:t>
      </w:r>
      <m:oMath>
        <m:r>
          <w:rPr>
            <w:rFonts w:ascii="Cambria Math" w:hAnsi="Cambria Math"/>
          </w:rPr>
          <m:t>M=4</m:t>
        </m:r>
      </m:oMath>
      <w:r>
        <w:t xml:space="preserve">, the PAPR increase caused by </w:t>
      </w:r>
      <w:r w:rsidR="00246AF1">
        <w:t>PPC</w:t>
      </w:r>
      <w:r>
        <w:t xml:space="preserve"> </w:t>
      </w:r>
      <w:r w:rsidR="00246AF1">
        <w:t>i</w:t>
      </w:r>
      <w:r>
        <w:t>s about 0.</w:t>
      </w:r>
      <w:r w:rsidR="00A95A60">
        <w:t>5</w:t>
      </w:r>
      <w:r>
        <w:t xml:space="preserve"> dB</w:t>
      </w:r>
      <w:r w:rsidR="00A95A60">
        <w:t xml:space="preserve"> and 0.7dB compared to MC</w:t>
      </w:r>
      <w:r>
        <w:t xml:space="preserve"> if the WUS BW constitutes about 25% of the overall BW</w:t>
      </w:r>
      <w:r w:rsidR="00A95A60">
        <w:t xml:space="preserve"> (</w:t>
      </w:r>
      <w:r>
        <w:t>5MHz out of 20MHz)</w:t>
      </w:r>
      <w:r w:rsidR="00A95A60">
        <w:t xml:space="preserve"> for SCS 30kHz and 15kHz, respectively</w:t>
      </w:r>
      <w:r>
        <w:t>. For a 10MHz channel and 5MHz WUS the PAPR increase is a</w:t>
      </w:r>
      <w:r w:rsidR="000918BF">
        <w:t>bout</w:t>
      </w:r>
      <w:r>
        <w:t xml:space="preserve"> 1</w:t>
      </w:r>
      <w:r w:rsidR="000918BF">
        <w:t xml:space="preserve">.4 </w:t>
      </w:r>
      <w:proofErr w:type="spellStart"/>
      <w:r>
        <w:t>dB.</w:t>
      </w:r>
      <w:proofErr w:type="spellEnd"/>
      <w:r>
        <w:t xml:space="preserve"> On the other hand, for a 100MHz channel and 5MHz WUS there is no increase in PAPR. Similarly, for a 20MHz channel with a 2.5MHz WUS the PAPR increase is only 0.</w:t>
      </w:r>
      <w:r w:rsidR="00A95A60">
        <w:t>2</w:t>
      </w:r>
      <w:r>
        <w:t xml:space="preserve">dB. </w:t>
      </w:r>
      <w:r w:rsidR="00573141">
        <w:t>In addition, quantizing the frequency-domain signal to 64-QAM constellation points does not impact the PAPR.</w:t>
      </w:r>
    </w:p>
    <w:p w14:paraId="6214B1C4" w14:textId="5B05C8CE" w:rsidR="00BC4208" w:rsidRPr="00DB32D9" w:rsidRDefault="00BC4208" w:rsidP="00BC4208">
      <w:pPr>
        <w:rPr>
          <w:b/>
        </w:rPr>
      </w:pPr>
      <w:r w:rsidRPr="00DB32D9">
        <w:rPr>
          <w:b/>
        </w:rPr>
        <w:t xml:space="preserve">Observation </w:t>
      </w:r>
      <w:r w:rsidR="00ED107C">
        <w:rPr>
          <w:b/>
        </w:rPr>
        <w:t>6</w:t>
      </w:r>
      <w:r w:rsidRPr="00DB32D9">
        <w:rPr>
          <w:b/>
        </w:rPr>
        <w:t xml:space="preserve">: PAPR increase of </w:t>
      </w:r>
      <w:r w:rsidR="00B51E3E">
        <w:rPr>
          <w:b/>
        </w:rPr>
        <w:t>Pulse Position Coding</w:t>
      </w:r>
      <w:r w:rsidRPr="00DB32D9">
        <w:rPr>
          <w:b/>
        </w:rPr>
        <w:t xml:space="preserve"> for </w:t>
      </w:r>
      <m:oMath>
        <m:r>
          <m:rPr>
            <m:sty m:val="bi"/>
          </m:rPr>
          <w:rPr>
            <w:rFonts w:ascii="Cambria Math" w:hAnsi="Cambria Math"/>
          </w:rPr>
          <m:t>M=4</m:t>
        </m:r>
      </m:oMath>
      <w:r w:rsidRPr="00DB32D9">
        <w:rPr>
          <w:b/>
        </w:rPr>
        <w:t xml:space="preserve"> compared to Manchester encoding depends on the ratio of channel BW to WUS BW and is minor (~0.1dB) for many system configurations.</w:t>
      </w:r>
    </w:p>
    <w:p w14:paraId="4EF4910E" w14:textId="451FD62E" w:rsidR="00BC4208" w:rsidRDefault="00BC4208" w:rsidP="00BC4208">
      <w:r>
        <w:lastRenderedPageBreak/>
        <w:fldChar w:fldCharType="begin"/>
      </w:r>
      <w:r>
        <w:instrText xml:space="preserve"> REF _Ref161733648 \h </w:instrText>
      </w:r>
      <w:r>
        <w:fldChar w:fldCharType="separate"/>
      </w:r>
      <w:r w:rsidR="00FD308E">
        <w:t xml:space="preserve">Figure </w:t>
      </w:r>
      <w:r w:rsidR="00FD308E">
        <w:rPr>
          <w:noProof/>
        </w:rPr>
        <w:t>16</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Manchester coding</w:t>
      </w:r>
      <w:r w:rsidR="00FD308E">
        <w:t xml:space="preserve"> (MC) </w:t>
      </w:r>
      <w:r>
        <w:t xml:space="preserve">and </w:t>
      </w:r>
      <w:r w:rsidR="00FD308E">
        <w:t>Pulse Position Coding</w:t>
      </w:r>
      <w:r>
        <w:t xml:space="preserve"> (</w:t>
      </w:r>
      <w:r w:rsidR="00FD308E">
        <w:t>PPC</w:t>
      </w:r>
      <w:r>
        <w:t>) for a 20MHz BW channel and a WUS BW of 5.04 MHz (24 PRB WUS + 2 PRB GB on each side)</w:t>
      </w:r>
      <w:r w:rsidR="00FD308E">
        <w:t>, solid lines,</w:t>
      </w:r>
      <w:r>
        <w:t xml:space="preserve"> and 2.52 MHz (12 PRB WUS + 1 PRB GB on each side)</w:t>
      </w:r>
      <w:r w:rsidR="00FD308E">
        <w:t>, dashed lines</w:t>
      </w:r>
      <w:r>
        <w:t xml:space="preserve">. It can be observed that there is a 3dB SNR gain of </w:t>
      </w:r>
      <w:r w:rsidR="00FD308E">
        <w:t>PPC</w:t>
      </w:r>
      <w:r>
        <w:t xml:space="preserve"> vs.</w:t>
      </w:r>
      <w:r w:rsidR="00FD308E">
        <w:t xml:space="preserve"> </w:t>
      </w:r>
      <w:r>
        <w:t xml:space="preserve">MC in both system configurations. Moreover, in this setting (depending on RX filter design etc.), reducing the WUS BW by half, results in </w:t>
      </w:r>
      <w:r w:rsidR="00FD308E">
        <w:t xml:space="preserve">an SNR loss of </w:t>
      </w:r>
      <w:r>
        <w:t>about 3dB. The performance of</w:t>
      </w:r>
      <w:r w:rsidR="00FD308E">
        <w:t xml:space="preserve"> MC with</w:t>
      </w:r>
      <w:r>
        <w:t xml:space="preserve"> </w:t>
      </w:r>
      <m:oMath>
        <m:r>
          <w:rPr>
            <w:rFonts w:ascii="Cambria Math" w:hAnsi="Cambria Math"/>
          </w:rPr>
          <m:t>M=2</m:t>
        </m:r>
      </m:oMath>
      <w:r>
        <w:t xml:space="preserve"> is about the same as </w:t>
      </w:r>
      <m:oMath>
        <m:r>
          <w:rPr>
            <w:rFonts w:ascii="Cambria Math" w:hAnsi="Cambria Math"/>
          </w:rPr>
          <m:t>M=4</m:t>
        </m:r>
      </m:oMath>
      <w:r>
        <w:t xml:space="preserve"> with </w:t>
      </w:r>
      <w:r w:rsidR="00FD308E">
        <w:t>PPC</w:t>
      </w:r>
      <w:r>
        <w:t xml:space="preserve"> but only delivering </w:t>
      </w:r>
      <w:r w:rsidRPr="005905FD">
        <w:rPr>
          <w:i/>
        </w:rPr>
        <w:t>half</w:t>
      </w:r>
      <w:r>
        <w:t xml:space="preserve"> the bit rate.</w:t>
      </w:r>
    </w:p>
    <w:p w14:paraId="176DB2A9" w14:textId="77B19828" w:rsidR="00BC4208" w:rsidRDefault="00FD308E" w:rsidP="00BC4208">
      <w:pPr>
        <w:keepNext/>
        <w:jc w:val="center"/>
      </w:pPr>
      <w:r>
        <w:rPr>
          <w:noProof/>
        </w:rPr>
        <w:drawing>
          <wp:inline distT="0" distB="0" distL="0" distR="0" wp14:anchorId="6E5F4C94" wp14:editId="706B0D46">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666BB870" w14:textId="59B78EA2" w:rsidR="00BC4208" w:rsidRDefault="00BC4208" w:rsidP="00BC4208">
      <w:pPr>
        <w:pStyle w:val="Caption"/>
        <w:jc w:val="center"/>
      </w:pPr>
      <w:bookmarkStart w:id="22" w:name="_Ref161733648"/>
      <w:r>
        <w:t xml:space="preserve">Figure </w:t>
      </w:r>
      <w:fldSimple w:instr=" SEQ Figure \* ARABIC ">
        <w:r w:rsidR="005F49FC">
          <w:rPr>
            <w:noProof/>
          </w:rPr>
          <w:t>16</w:t>
        </w:r>
      </w:fldSimple>
      <w:bookmarkEnd w:id="22"/>
      <w:r>
        <w:t xml:space="preserve">: BLER vs. SNR, ED-WUR, 20 MHz (106 PRBs), SCS=15 kHz, M=4, </w:t>
      </w:r>
      <w:proofErr w:type="gramStart"/>
      <w:r>
        <w:t>8 bit</w:t>
      </w:r>
      <w:proofErr w:type="gramEnd"/>
      <w:r>
        <w:t xml:space="preserve"> payload.</w:t>
      </w:r>
    </w:p>
    <w:p w14:paraId="4D8F7F9F" w14:textId="701C6A0E" w:rsidR="00BC4208" w:rsidRDefault="00BC4208" w:rsidP="00BC4208">
      <w:r>
        <w:t xml:space="preserve">Therefore, with the </w:t>
      </w:r>
      <w:r w:rsidRPr="00FE77A6">
        <w:rPr>
          <w:i/>
        </w:rPr>
        <w:t>same</w:t>
      </w:r>
      <w:r>
        <w:t xml:space="preserve"> performance, a network operator can </w:t>
      </w:r>
      <w:r w:rsidRPr="00FE77A6">
        <w:rPr>
          <w:i/>
        </w:rPr>
        <w:t>save</w:t>
      </w:r>
      <w:r>
        <w:t xml:space="preserve"> 2.52 MHz of BW by configuring a WUS BW of 2.52 MHz with </w:t>
      </w:r>
      <w:r w:rsidR="00CA0CAC">
        <w:t xml:space="preserve">PPC </w:t>
      </w:r>
      <w:r>
        <w:t xml:space="preserve">as opposed to a WUS BW of 5.04 MHz with Manchester </w:t>
      </w:r>
      <w:r w:rsidR="00CA0CAC">
        <w:t xml:space="preserve">coding. </w:t>
      </w:r>
      <w:r>
        <w:t xml:space="preserve">The difference in PAPR is </w:t>
      </w:r>
      <w:r w:rsidR="001E3678">
        <w:t>0dB (10</w:t>
      </w:r>
      <w:r>
        <w:t xml:space="preserve">dB </w:t>
      </w:r>
      <w:r w:rsidR="001E3678">
        <w:t>in both configurations)</w:t>
      </w:r>
      <w:r>
        <w:t xml:space="preserve"> which is only 0.</w:t>
      </w:r>
      <w:r w:rsidR="001E3678">
        <w:t>2</w:t>
      </w:r>
      <w:r>
        <w:t>dB above the baseline of 9.</w:t>
      </w:r>
      <w:r w:rsidR="001E3678">
        <w:t>8</w:t>
      </w:r>
      <w:r>
        <w:t>dB.</w:t>
      </w:r>
    </w:p>
    <w:p w14:paraId="151FD5EC" w14:textId="77777777" w:rsidR="00BC4208" w:rsidRPr="00612418" w:rsidRDefault="00BC4208" w:rsidP="00BC4208">
      <w:r>
        <w:t xml:space="preserve">Alternatively, the operator can use </w:t>
      </w:r>
      <m:oMath>
        <m:r>
          <w:rPr>
            <w:rFonts w:ascii="Cambria Math" w:hAnsi="Cambria Math"/>
          </w:rPr>
          <m:t>M=2</m:t>
        </m:r>
      </m:oMath>
      <w:r>
        <w:t xml:space="preserve"> but with half the bit rate.</w:t>
      </w:r>
    </w:p>
    <w:p w14:paraId="7439161F" w14:textId="5C63D956" w:rsidR="00925131" w:rsidRPr="00CF0708" w:rsidRDefault="00BC4208" w:rsidP="00CF0708">
      <w:pPr>
        <w:rPr>
          <w:b/>
        </w:rPr>
      </w:pPr>
      <w:r w:rsidRPr="006F02A7">
        <w:rPr>
          <w:b/>
        </w:rPr>
        <w:t>Proposal</w:t>
      </w:r>
      <w:r>
        <w:rPr>
          <w:b/>
        </w:rPr>
        <w:t xml:space="preserve"> </w:t>
      </w:r>
      <w:r w:rsidR="00ED107C">
        <w:rPr>
          <w:b/>
        </w:rPr>
        <w:t>1</w:t>
      </w:r>
      <w:r w:rsidR="00574463">
        <w:rPr>
          <w:b/>
        </w:rPr>
        <w:t>5</w:t>
      </w:r>
      <w:r w:rsidRPr="00DB32D9">
        <w:rPr>
          <w:b/>
        </w:rPr>
        <w:t xml:space="preserve">: Allow configuration of </w:t>
      </w:r>
      <w:r w:rsidR="00CA0CAC">
        <w:rPr>
          <w:b/>
          <w:i/>
        </w:rPr>
        <w:t>Pulse Position Coding</w:t>
      </w:r>
      <w:r w:rsidRPr="00DB32D9">
        <w:rPr>
          <w:b/>
        </w:rPr>
        <w:t xml:space="preserve"> for </w:t>
      </w:r>
      <m:oMath>
        <m:r>
          <m:rPr>
            <m:sty m:val="bi"/>
          </m:rPr>
          <w:rPr>
            <w:rFonts w:ascii="Cambria Math" w:hAnsi="Cambria Math"/>
          </w:rPr>
          <m:t>M=4</m:t>
        </m:r>
      </m:oMath>
      <w:r w:rsidRPr="00DB32D9">
        <w:rPr>
          <w:b/>
        </w:rPr>
        <w:t>.</w:t>
      </w:r>
    </w:p>
    <w:p w14:paraId="6040D087" w14:textId="67D5B25C" w:rsidR="00925131" w:rsidRPr="00925131" w:rsidRDefault="00925131" w:rsidP="003A5B70">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60D8E868" w14:textId="385B260A" w:rsidR="00B61586" w:rsidRDefault="00E31186" w:rsidP="00B61586">
      <w:pPr>
        <w:rPr>
          <w:b/>
        </w:rPr>
      </w:pPr>
      <w:r w:rsidRPr="00E31186">
        <w:rPr>
          <w:b/>
        </w:rPr>
        <w:t>Proposal 1: Consider if pulse-shaping is required after sequence design and potential preamble are agreed.</w:t>
      </w:r>
    </w:p>
    <w:p w14:paraId="253DC1A8" w14:textId="77777777" w:rsidR="00E31186" w:rsidRPr="00EC2CA9" w:rsidRDefault="00E31186" w:rsidP="00E31186">
      <w:pPr>
        <w:rPr>
          <w:b/>
        </w:rPr>
      </w:pPr>
      <w:r w:rsidRPr="00EC2CA9">
        <w:rPr>
          <w:b/>
        </w:rPr>
        <w:t>Proposal</w:t>
      </w:r>
      <w:r>
        <w:rPr>
          <w:b/>
        </w:rPr>
        <w:t xml:space="preserve"> 2</w:t>
      </w:r>
      <w:r w:rsidRPr="00EC2CA9">
        <w:rPr>
          <w:b/>
        </w:rPr>
        <w:t>: The DFT-shift is compensated at the LR.</w:t>
      </w:r>
    </w:p>
    <w:p w14:paraId="6DCE16DC" w14:textId="77777777" w:rsidR="00E31186" w:rsidRPr="009956BF" w:rsidRDefault="00E31186" w:rsidP="00E31186">
      <w:pPr>
        <w:rPr>
          <w:b/>
        </w:rPr>
      </w:pPr>
      <w:r w:rsidRPr="009956BF">
        <w:rPr>
          <w:b/>
        </w:rPr>
        <w:t>Proposal</w:t>
      </w:r>
      <w:r>
        <w:rPr>
          <w:b/>
        </w:rPr>
        <w:t xml:space="preserve"> 3</w:t>
      </w:r>
      <w:r w:rsidRPr="009956BF">
        <w:rPr>
          <w:b/>
        </w:rPr>
        <w:t>: Do not consider mapping/quantizing WUS in frequency-domain.</w:t>
      </w:r>
    </w:p>
    <w:p w14:paraId="1012EFE2" w14:textId="77777777" w:rsidR="00E31186" w:rsidRPr="00134136" w:rsidRDefault="00E31186" w:rsidP="00E31186">
      <w:pPr>
        <w:rPr>
          <w:b/>
        </w:rPr>
      </w:pPr>
      <w:r w:rsidRPr="00134136">
        <w:rPr>
          <w:b/>
        </w:rPr>
        <w:t>Proposal</w:t>
      </w:r>
      <w:r>
        <w:rPr>
          <w:b/>
        </w:rPr>
        <w:t xml:space="preserve"> 4</w:t>
      </w:r>
      <w:r w:rsidRPr="00134136">
        <w:rPr>
          <w:b/>
        </w:rPr>
        <w:t xml:space="preserve">: Multiplexing NR and WUS in frequency-domain is the base line. </w:t>
      </w:r>
    </w:p>
    <w:p w14:paraId="4DA541CB" w14:textId="77777777" w:rsidR="00E31186" w:rsidRPr="00AA09F8" w:rsidRDefault="00E31186" w:rsidP="00E31186">
      <w:pPr>
        <w:rPr>
          <w:b/>
        </w:rPr>
      </w:pPr>
      <w:r w:rsidRPr="0054346C">
        <w:rPr>
          <w:b/>
        </w:rPr>
        <w:t>Proposal</w:t>
      </w:r>
      <w:r>
        <w:rPr>
          <w:b/>
        </w:rPr>
        <w:t xml:space="preserve"> 5</w:t>
      </w:r>
      <w:r w:rsidRPr="0054346C">
        <w:rPr>
          <w:b/>
        </w:rPr>
        <w:t>: Specify OOK-1 and OOK-4 signal generation in time</w:t>
      </w:r>
      <w:r>
        <w:rPr>
          <w:b/>
        </w:rPr>
        <w:t>-</w:t>
      </w:r>
      <w:r w:rsidRPr="0054346C">
        <w:rPr>
          <w:b/>
        </w:rPr>
        <w:t>domain.</w:t>
      </w:r>
    </w:p>
    <w:p w14:paraId="5C550BFB" w14:textId="77777777" w:rsidR="00E31186" w:rsidRPr="00C32095" w:rsidRDefault="00E31186" w:rsidP="00E31186">
      <w:pPr>
        <w:rPr>
          <w:b/>
        </w:rPr>
      </w:pPr>
      <w:r w:rsidRPr="00C32095">
        <w:rPr>
          <w:b/>
        </w:rPr>
        <w:t xml:space="preserve">Observation </w:t>
      </w:r>
      <w:r>
        <w:rPr>
          <w:b/>
        </w:rPr>
        <w:t>1</w:t>
      </w:r>
      <w:r w:rsidRPr="00C32095">
        <w:rPr>
          <w:b/>
        </w:rPr>
        <w:t>: Correlation receiver achieves significant gain over energy detection.</w:t>
      </w:r>
    </w:p>
    <w:p w14:paraId="6DFC9549" w14:textId="77777777" w:rsidR="00A24FDF" w:rsidRPr="00C55161" w:rsidRDefault="00A24FDF" w:rsidP="00A24FDF">
      <w:pPr>
        <w:rPr>
          <w:b/>
        </w:rPr>
      </w:pPr>
      <w:r w:rsidRPr="00C32095">
        <w:rPr>
          <w:b/>
        </w:rPr>
        <w:lastRenderedPageBreak/>
        <w:t xml:space="preserve">Observation </w:t>
      </w:r>
      <w:r>
        <w:rPr>
          <w:b/>
        </w:rPr>
        <w:t>2</w:t>
      </w:r>
      <w:r w:rsidRPr="00C32095">
        <w:rPr>
          <w:b/>
        </w:rPr>
        <w:t xml:space="preserve">: For </w:t>
      </w:r>
      <m:oMath>
        <m:r>
          <m:rPr>
            <m:sty m:val="bi"/>
          </m:rPr>
          <w:rPr>
            <w:rFonts w:ascii="Cambria Math" w:hAnsi="Cambria Math"/>
          </w:rPr>
          <m:t>M=4</m:t>
        </m:r>
      </m:oMath>
      <w:r>
        <w:rPr>
          <w:b/>
        </w:rPr>
        <w:t>,</w:t>
      </w:r>
      <w:r w:rsidRPr="00C32095">
        <w:rPr>
          <w:b/>
        </w:rPr>
        <w:t xml:space="preserve"> </w:t>
      </w:r>
      <w:r>
        <w:rPr>
          <w:b/>
        </w:rPr>
        <w:t>Pulse Position Coding</w:t>
      </w:r>
      <w:r w:rsidRPr="00C32095">
        <w:rPr>
          <w:b/>
        </w:rPr>
        <w:t xml:space="preserve"> achieves significant performance gain for all receiver types.</w:t>
      </w:r>
    </w:p>
    <w:p w14:paraId="01E747B8" w14:textId="77777777" w:rsidR="00E31186" w:rsidRDefault="00E31186" w:rsidP="00E31186">
      <w:pPr>
        <w:rPr>
          <w:b/>
        </w:rPr>
      </w:pPr>
      <w:r w:rsidRPr="00E31186">
        <w:rPr>
          <w:b/>
        </w:rPr>
        <w:t>Proposal 6: Only Option 1 and Option 2 should be further considered.</w:t>
      </w:r>
    </w:p>
    <w:p w14:paraId="7A35AAE9" w14:textId="2AFABEA3" w:rsidR="00E31186" w:rsidRDefault="00E31186" w:rsidP="00E31186">
      <w:pPr>
        <w:rPr>
          <w:b/>
        </w:rPr>
      </w:pPr>
      <w:r w:rsidRPr="00D25F14">
        <w:rPr>
          <w:b/>
        </w:rPr>
        <w:t xml:space="preserve">Proposal </w:t>
      </w:r>
      <w:r>
        <w:rPr>
          <w:b/>
        </w:rPr>
        <w:t>7</w:t>
      </w:r>
      <w:r w:rsidRPr="00D25F14">
        <w:rPr>
          <w:b/>
        </w:rPr>
        <w:t xml:space="preserve">: </w:t>
      </w:r>
      <w:r>
        <w:rPr>
          <w:b/>
        </w:rPr>
        <w:t xml:space="preserve">Evaluate </w:t>
      </w:r>
      <w:r w:rsidRPr="00D25F14">
        <w:rPr>
          <w:b/>
        </w:rPr>
        <w:t>how the information bits are mapped to multiple overlaid OFDM sequences.</w:t>
      </w:r>
    </w:p>
    <w:p w14:paraId="70E2C9C4" w14:textId="77777777" w:rsidR="00E31186" w:rsidRDefault="00E31186" w:rsidP="00E31186">
      <w:pPr>
        <w:rPr>
          <w:rFonts w:eastAsiaTheme="minorEastAsia"/>
        </w:rPr>
      </w:pPr>
      <w:r w:rsidRPr="005C4638">
        <w:rPr>
          <w:rFonts w:eastAsiaTheme="minorEastAsia"/>
          <w:b/>
        </w:rPr>
        <w:t>Observation</w:t>
      </w:r>
      <w:r>
        <w:rPr>
          <w:rFonts w:eastAsiaTheme="minorEastAsia"/>
          <w:b/>
        </w:rPr>
        <w:t xml:space="preserve"> 3</w:t>
      </w:r>
      <w:r>
        <w:rPr>
          <w:rFonts w:eastAsiaTheme="minorEastAsia"/>
        </w:rPr>
        <w:t>:</w:t>
      </w:r>
    </w:p>
    <w:p w14:paraId="4763586B" w14:textId="77777777" w:rsidR="00E31186" w:rsidRPr="00C32095" w:rsidRDefault="00E31186" w:rsidP="00E31186">
      <w:pPr>
        <w:pStyle w:val="ListParagraph"/>
        <w:numPr>
          <w:ilvl w:val="0"/>
          <w:numId w:val="4"/>
        </w:numPr>
        <w:rPr>
          <w:rFonts w:eastAsiaTheme="minorEastAsia"/>
          <w:b/>
        </w:rPr>
      </w:pPr>
      <w:r w:rsidRPr="00C32095">
        <w:rPr>
          <w:rFonts w:eastAsiaTheme="minorEastAsia"/>
          <w:b/>
        </w:rPr>
        <w:t>COR-WUR performs better than COR-WUR-OOK due to the processing gain of carrying out longer correlations.</w:t>
      </w:r>
    </w:p>
    <w:p w14:paraId="4943D038" w14:textId="77777777" w:rsidR="00E31186" w:rsidRPr="00C32095" w:rsidRDefault="00E31186" w:rsidP="00E31186">
      <w:pPr>
        <w:pStyle w:val="ListParagraph"/>
        <w:numPr>
          <w:ilvl w:val="0"/>
          <w:numId w:val="4"/>
        </w:numPr>
        <w:rPr>
          <w:rFonts w:eastAsiaTheme="minorEastAsia"/>
          <w:b/>
        </w:rPr>
      </w:pPr>
      <w:r w:rsidRPr="00C32095">
        <w:rPr>
          <w:rFonts w:eastAsiaTheme="minorEastAsia"/>
          <w:b/>
        </w:rPr>
        <w:t xml:space="preserve">Transmitting the </w:t>
      </w:r>
      <w:r w:rsidRPr="00C32095">
        <w:rPr>
          <w:rFonts w:eastAsiaTheme="minorEastAsia"/>
          <w:b/>
          <w:i/>
        </w:rPr>
        <w:t>same</w:t>
      </w:r>
      <w:r w:rsidRPr="00C32095">
        <w:rPr>
          <w:rFonts w:eastAsiaTheme="minorEastAsia"/>
          <w:b/>
        </w:rPr>
        <w:t xml:space="preserve"> payload as the OOK waveform with the overlaid OFDM sequences but in a </w:t>
      </w:r>
      <w:r w:rsidRPr="00C32095">
        <w:rPr>
          <w:rFonts w:eastAsiaTheme="minorEastAsia"/>
          <w:b/>
          <w:i/>
        </w:rPr>
        <w:t>different bit sequence</w:t>
      </w:r>
      <w:r w:rsidRPr="00C32095">
        <w:rPr>
          <w:rFonts w:eastAsiaTheme="minorEastAsia"/>
          <w:b/>
        </w:rPr>
        <w:t xml:space="preserve"> yields a significant performance gain.</w:t>
      </w:r>
    </w:p>
    <w:p w14:paraId="707036F3" w14:textId="5A546500" w:rsidR="00E31186" w:rsidRPr="00E31186" w:rsidRDefault="00E31186" w:rsidP="00E31186">
      <w:pPr>
        <w:pStyle w:val="ListParagraph"/>
        <w:numPr>
          <w:ilvl w:val="0"/>
          <w:numId w:val="4"/>
        </w:numPr>
        <w:rPr>
          <w:rFonts w:eastAsiaTheme="minorEastAsia"/>
          <w:b/>
        </w:rPr>
      </w:pPr>
      <w:r w:rsidRPr="00C32095">
        <w:rPr>
          <w:rFonts w:eastAsiaTheme="minorEastAsia"/>
          <w:b/>
        </w:rPr>
        <w:t xml:space="preserve">Using </w:t>
      </w:r>
      <w:r w:rsidR="00A24FDF">
        <w:rPr>
          <w:rFonts w:eastAsiaTheme="minorEastAsia"/>
          <w:b/>
        </w:rPr>
        <w:t>Pulse Position Coding</w:t>
      </w:r>
      <w:r w:rsidR="00A24FDF" w:rsidRPr="00C32095">
        <w:rPr>
          <w:rFonts w:eastAsiaTheme="minorEastAsia"/>
          <w:b/>
        </w:rPr>
        <w:t xml:space="preserve"> </w:t>
      </w:r>
      <w:r w:rsidRPr="00C32095">
        <w:rPr>
          <w:rFonts w:eastAsiaTheme="minorEastAsia"/>
          <w:b/>
        </w:rPr>
        <w:t>and increasing the number of sequences results in a significant performance gain</w:t>
      </w:r>
    </w:p>
    <w:p w14:paraId="393E1543" w14:textId="77777777" w:rsidR="00E31186" w:rsidRPr="003C04AD" w:rsidRDefault="00E31186" w:rsidP="00E31186">
      <w:pPr>
        <w:rPr>
          <w:rFonts w:eastAsiaTheme="minorEastAsia"/>
          <w:b/>
        </w:rPr>
      </w:pPr>
      <w:r w:rsidRPr="003C04AD">
        <w:rPr>
          <w:rFonts w:eastAsiaTheme="minorEastAsia"/>
          <w:b/>
        </w:rPr>
        <w:t xml:space="preserve">Proposal </w:t>
      </w:r>
      <w:r>
        <w:rPr>
          <w:rFonts w:eastAsiaTheme="minorEastAsia"/>
          <w:b/>
        </w:rPr>
        <w:t>8</w:t>
      </w:r>
      <w:r w:rsidRPr="003C04AD">
        <w:rPr>
          <w:rFonts w:eastAsiaTheme="minorEastAsia"/>
          <w:b/>
        </w:rPr>
        <w:t>: For multiple ON-Sequences, jointly encode the payload with OOK and sequence encoding.</w:t>
      </w:r>
    </w:p>
    <w:p w14:paraId="1FAD0E0F" w14:textId="77777777" w:rsidR="00E31186" w:rsidRPr="00F7119A" w:rsidRDefault="00E31186" w:rsidP="00E31186">
      <w:pPr>
        <w:rPr>
          <w:b/>
        </w:rPr>
      </w:pPr>
      <w:r w:rsidRPr="00F7119A">
        <w:rPr>
          <w:b/>
        </w:rPr>
        <w:t>Observation</w:t>
      </w:r>
      <w:r>
        <w:rPr>
          <w:b/>
        </w:rPr>
        <w:t xml:space="preserve"> 4</w:t>
      </w:r>
      <w:r w:rsidRPr="00F7119A">
        <w:rPr>
          <w:b/>
        </w:rPr>
        <w:t>: A time-domain overlay code can significantly improve performance of the overlaid OFDM sequence transmission.</w:t>
      </w:r>
    </w:p>
    <w:p w14:paraId="3DFC4409" w14:textId="2A678C3A" w:rsidR="00E31186" w:rsidRDefault="00E31186" w:rsidP="00E31186">
      <w:pPr>
        <w:rPr>
          <w:b/>
        </w:rPr>
      </w:pPr>
      <w:r w:rsidRPr="00ED335B">
        <w:rPr>
          <w:b/>
        </w:rPr>
        <w:t xml:space="preserve">Proposal 9: Consider </w:t>
      </w:r>
      <w:proofErr w:type="spellStart"/>
      <w:r w:rsidRPr="00ED335B">
        <w:rPr>
          <w:b/>
        </w:rPr>
        <w:t>Zadoff</w:t>
      </w:r>
      <w:proofErr w:type="spellEnd"/>
      <w:r w:rsidRPr="00ED335B">
        <w:rPr>
          <w:b/>
        </w:rPr>
        <w:t>-Chu sequences as base line.</w:t>
      </w:r>
    </w:p>
    <w:p w14:paraId="617B4544" w14:textId="6609A5E8" w:rsidR="00455FB0" w:rsidRPr="00ED335B" w:rsidRDefault="00455FB0" w:rsidP="00E31186">
      <w:pPr>
        <w:rPr>
          <w:b/>
        </w:rPr>
      </w:pPr>
      <w:r w:rsidRPr="00D000EE">
        <w:rPr>
          <w:b/>
        </w:rPr>
        <w:t>Proposal</w:t>
      </w:r>
      <w:r>
        <w:rPr>
          <w:b/>
        </w:rPr>
        <w:t xml:space="preserve"> 10</w:t>
      </w:r>
      <w:r w:rsidRPr="00D000EE">
        <w:rPr>
          <w:b/>
        </w:rPr>
        <w:t>: Support Option 1-1: Overlaid sequences are the OOK ON-sequences.</w:t>
      </w:r>
    </w:p>
    <w:p w14:paraId="2DD4E895" w14:textId="66C96AE0" w:rsidR="00E31186" w:rsidRPr="000961FA" w:rsidRDefault="00E31186" w:rsidP="00E31186">
      <w:pPr>
        <w:rPr>
          <w:b/>
        </w:rPr>
      </w:pPr>
      <w:r w:rsidRPr="007F5B1A">
        <w:rPr>
          <w:b/>
        </w:rPr>
        <w:t>Proposal</w:t>
      </w:r>
      <w:r>
        <w:rPr>
          <w:b/>
        </w:rPr>
        <w:t xml:space="preserve"> 1</w:t>
      </w:r>
      <w:r w:rsidR="00455FB0">
        <w:rPr>
          <w:b/>
        </w:rPr>
        <w:t>1</w:t>
      </w:r>
      <w:r w:rsidRPr="007F5B1A">
        <w:rPr>
          <w:b/>
        </w:rPr>
        <w:t>: Encode information per bit and not jointly via non-orthogonal sequences.</w:t>
      </w:r>
    </w:p>
    <w:p w14:paraId="6F7346CB" w14:textId="60EBB298" w:rsidR="00E31186" w:rsidRPr="000961FA" w:rsidRDefault="00E31186" w:rsidP="00E31186">
      <w:pPr>
        <w:rPr>
          <w:b/>
        </w:rPr>
      </w:pPr>
      <w:r w:rsidRPr="000961FA">
        <w:rPr>
          <w:b/>
        </w:rPr>
        <w:t>Proposal 1</w:t>
      </w:r>
      <w:r w:rsidR="00455FB0">
        <w:rPr>
          <w:b/>
        </w:rPr>
        <w:t>2</w:t>
      </w:r>
      <w:r w:rsidRPr="000961FA">
        <w:rPr>
          <w:b/>
        </w:rPr>
        <w:t>: LP-WUS information payload is encoded sequentially where, for instance, every bit corresponds to a sub-group, Option 1.</w:t>
      </w:r>
    </w:p>
    <w:p w14:paraId="4176778C" w14:textId="4D2F4E5B" w:rsidR="00E31186" w:rsidRDefault="00E31186" w:rsidP="00E31186">
      <w:pPr>
        <w:rPr>
          <w:rFonts w:eastAsiaTheme="minorEastAsia"/>
          <w:b/>
        </w:rPr>
      </w:pPr>
      <w:r w:rsidRPr="0082560A">
        <w:rPr>
          <w:rFonts w:eastAsiaTheme="minorEastAsia"/>
          <w:b/>
        </w:rPr>
        <w:t>Observation</w:t>
      </w:r>
      <w:r>
        <w:rPr>
          <w:rFonts w:eastAsiaTheme="minorEastAsia"/>
          <w:b/>
        </w:rPr>
        <w:t xml:space="preserve"> 5</w:t>
      </w:r>
      <w:r w:rsidRPr="0082560A">
        <w:rPr>
          <w:rFonts w:eastAsiaTheme="minorEastAsia"/>
          <w:b/>
        </w:rPr>
        <w:t>: Manchester coding is required to avoid complex threshold estimation for low-power receivers.</w:t>
      </w:r>
    </w:p>
    <w:p w14:paraId="2ADDCA6F" w14:textId="6D3833D0" w:rsidR="00455FB0" w:rsidRPr="0082560A" w:rsidRDefault="00455FB0" w:rsidP="00E31186">
      <w:pPr>
        <w:rPr>
          <w:rFonts w:eastAsiaTheme="minorEastAsia"/>
          <w:b/>
        </w:rPr>
      </w:pPr>
      <w:r w:rsidRPr="00437627">
        <w:rPr>
          <w:rFonts w:eastAsiaTheme="minorEastAsia"/>
          <w:b/>
        </w:rPr>
        <w:t>Proposal</w:t>
      </w:r>
      <w:r>
        <w:rPr>
          <w:rFonts w:eastAsiaTheme="minorEastAsia"/>
          <w:b/>
        </w:rPr>
        <w:t xml:space="preserve"> 13</w:t>
      </w:r>
      <w:r w:rsidRPr="00437627">
        <w:rPr>
          <w:rFonts w:eastAsiaTheme="minorEastAsia"/>
          <w:b/>
        </w:rPr>
        <w:t xml:space="preserve">: Specify Manchester Coding as 0 </w:t>
      </w:r>
      <w:r w:rsidRPr="00437627">
        <w:rPr>
          <w:b/>
        </w:rPr>
        <w:sym w:font="Wingdings" w:char="F0E0"/>
      </w:r>
      <w:r w:rsidRPr="00437627">
        <w:rPr>
          <w:rFonts w:eastAsiaTheme="minorEastAsia"/>
          <w:b/>
        </w:rPr>
        <w:t>[1 0] and 1</w:t>
      </w:r>
      <w:r w:rsidRPr="00437627">
        <w:rPr>
          <w:b/>
        </w:rPr>
        <w:sym w:font="Wingdings" w:char="F0E0"/>
      </w:r>
      <w:r w:rsidRPr="00437627">
        <w:rPr>
          <w:rFonts w:eastAsiaTheme="minorEastAsia"/>
          <w:b/>
        </w:rPr>
        <w:t>[0 1].</w:t>
      </w:r>
    </w:p>
    <w:p w14:paraId="5DF7157A" w14:textId="774EA3E2" w:rsidR="0038742F" w:rsidRDefault="0038742F" w:rsidP="0038742F">
      <w:pPr>
        <w:rPr>
          <w:rFonts w:eastAsiaTheme="minorEastAsia"/>
          <w:b/>
        </w:rPr>
      </w:pPr>
      <w:r w:rsidRPr="005D5889">
        <w:rPr>
          <w:rFonts w:eastAsiaTheme="minorEastAsia"/>
          <w:b/>
        </w:rPr>
        <w:t xml:space="preserve">Proposal </w:t>
      </w:r>
      <w:r>
        <w:rPr>
          <w:rFonts w:eastAsiaTheme="minorEastAsia"/>
          <w:b/>
        </w:rPr>
        <w:t>1</w:t>
      </w:r>
      <w:r w:rsidR="00574463">
        <w:rPr>
          <w:rFonts w:eastAsiaTheme="minorEastAsia"/>
          <w:b/>
        </w:rPr>
        <w:t>4</w:t>
      </w:r>
      <w:r w:rsidRPr="005D5889">
        <w:rPr>
          <w:rFonts w:eastAsiaTheme="minorEastAsia"/>
          <w:b/>
        </w:rPr>
        <w:t xml:space="preserve">: </w:t>
      </w:r>
      <w:r>
        <w:rPr>
          <w:rFonts w:eastAsiaTheme="minorEastAsia"/>
          <w:b/>
        </w:rPr>
        <w:t xml:space="preserve">For </w:t>
      </w:r>
      <m:oMath>
        <m:r>
          <m:rPr>
            <m:sty m:val="bi"/>
          </m:rPr>
          <w:rPr>
            <w:rFonts w:ascii="Cambria Math" w:eastAsiaTheme="minorEastAsia" w:hAnsi="Cambria Math"/>
          </w:rPr>
          <m:t>M=4</m:t>
        </m:r>
      </m:oMath>
      <w:r>
        <w:rPr>
          <w:rFonts w:eastAsiaTheme="minorEastAsia"/>
          <w:b/>
        </w:rPr>
        <w:t>, c</w:t>
      </w:r>
      <w:proofErr w:type="spellStart"/>
      <w:r w:rsidRPr="005D5889">
        <w:rPr>
          <w:rFonts w:eastAsiaTheme="minorEastAsia"/>
          <w:b/>
        </w:rPr>
        <w:t>onsider</w:t>
      </w:r>
      <w:proofErr w:type="spellEnd"/>
      <w:r w:rsidRPr="005D5889">
        <w:rPr>
          <w:rFonts w:eastAsiaTheme="minorEastAsia"/>
          <w:b/>
        </w:rPr>
        <w:t xml:space="preserve"> jointly encoding </w:t>
      </w:r>
      <w:r>
        <w:rPr>
          <w:rFonts w:eastAsiaTheme="minorEastAsia"/>
          <w:b/>
        </w:rPr>
        <w:t>multiple</w:t>
      </w:r>
      <w:r w:rsidRPr="005D5889">
        <w:rPr>
          <w:rFonts w:eastAsiaTheme="minorEastAsia"/>
          <w:b/>
        </w:rPr>
        <w:t xml:space="preserve"> bit</w:t>
      </w:r>
      <w:r>
        <w:rPr>
          <w:rFonts w:eastAsiaTheme="minorEastAsia"/>
          <w:b/>
        </w:rPr>
        <w:t>s</w:t>
      </w:r>
      <w:r w:rsidRPr="005D5889">
        <w:rPr>
          <w:rFonts w:eastAsiaTheme="minorEastAsia"/>
          <w:b/>
        </w:rPr>
        <w:t xml:space="preserve"> </w:t>
      </w:r>
      <w:r>
        <w:rPr>
          <w:rFonts w:eastAsiaTheme="minorEastAsia"/>
          <w:b/>
        </w:rPr>
        <w:t>int</w:t>
      </w:r>
      <w:r w:rsidR="002874AC">
        <w:rPr>
          <w:rFonts w:eastAsiaTheme="minorEastAsia"/>
          <w:b/>
        </w:rPr>
        <w:t>o</w:t>
      </w:r>
      <w:r>
        <w:rPr>
          <w:rFonts w:eastAsiaTheme="minorEastAsia"/>
          <w:b/>
        </w:rPr>
        <w:t xml:space="preserve"> ON pulse position to increase SNR by 3dB</w:t>
      </w:r>
      <w:r w:rsidRPr="005D5889">
        <w:rPr>
          <w:rFonts w:eastAsiaTheme="minorEastAsia"/>
          <w:b/>
        </w:rPr>
        <w:t>.</w:t>
      </w:r>
    </w:p>
    <w:p w14:paraId="6D032D93" w14:textId="77777777" w:rsidR="00B51E3E" w:rsidRPr="00DB32D9" w:rsidRDefault="00B51E3E" w:rsidP="00B51E3E">
      <w:pPr>
        <w:rPr>
          <w:b/>
        </w:rPr>
      </w:pPr>
      <w:r w:rsidRPr="00DB32D9">
        <w:rPr>
          <w:b/>
        </w:rPr>
        <w:t xml:space="preserve">Observation </w:t>
      </w:r>
      <w:r>
        <w:rPr>
          <w:b/>
        </w:rPr>
        <w:t>6</w:t>
      </w:r>
      <w:r w:rsidRPr="00DB32D9">
        <w:rPr>
          <w:b/>
        </w:rPr>
        <w:t xml:space="preserve">: PAPR increase of </w:t>
      </w:r>
      <w:r>
        <w:rPr>
          <w:b/>
        </w:rPr>
        <w:t>Pulse Position Coding</w:t>
      </w:r>
      <w:r w:rsidRPr="00DB32D9">
        <w:rPr>
          <w:b/>
        </w:rPr>
        <w:t xml:space="preserve"> for </w:t>
      </w:r>
      <m:oMath>
        <m:r>
          <m:rPr>
            <m:sty m:val="bi"/>
          </m:rPr>
          <w:rPr>
            <w:rFonts w:ascii="Cambria Math" w:hAnsi="Cambria Math"/>
          </w:rPr>
          <m:t>M=4</m:t>
        </m:r>
      </m:oMath>
      <w:r w:rsidRPr="00DB32D9">
        <w:rPr>
          <w:b/>
        </w:rPr>
        <w:t xml:space="preserve"> compared to Manchester encoding depends on the ratio of channel BW to WUS BW and is minor (~0.1dB) for many system configurations.</w:t>
      </w:r>
    </w:p>
    <w:p w14:paraId="511633EA" w14:textId="7D959945" w:rsidR="00E12992" w:rsidRPr="00CF0708" w:rsidRDefault="00E95006" w:rsidP="001E07FA">
      <w:pPr>
        <w:rPr>
          <w:b/>
        </w:rPr>
      </w:pPr>
      <w:r w:rsidRPr="006F02A7">
        <w:rPr>
          <w:b/>
        </w:rPr>
        <w:t>Proposal</w:t>
      </w:r>
      <w:r>
        <w:rPr>
          <w:b/>
        </w:rPr>
        <w:t xml:space="preserve"> 1</w:t>
      </w:r>
      <w:r w:rsidR="00574463">
        <w:rPr>
          <w:b/>
        </w:rPr>
        <w:t>5</w:t>
      </w:r>
      <w:r w:rsidRPr="00DB32D9">
        <w:rPr>
          <w:b/>
        </w:rPr>
        <w:t xml:space="preserve">: Allow configuration of </w:t>
      </w:r>
      <w:r>
        <w:rPr>
          <w:b/>
          <w:i/>
        </w:rPr>
        <w:t>Pulse Position Coding</w:t>
      </w:r>
      <w:r w:rsidRPr="00DB32D9">
        <w:rPr>
          <w:b/>
        </w:rPr>
        <w:t xml:space="preserve"> for </w:t>
      </w:r>
      <m:oMath>
        <m:r>
          <m:rPr>
            <m:sty m:val="bi"/>
          </m:rPr>
          <w:rPr>
            <w:rFonts w:ascii="Cambria Math" w:hAnsi="Cambria Math"/>
          </w:rPr>
          <m:t>M=4</m:t>
        </m:r>
      </m:oMath>
      <w:r w:rsidRPr="00DB32D9">
        <w:rPr>
          <w:b/>
        </w:rPr>
        <w:t>.</w:t>
      </w:r>
    </w:p>
    <w:p w14:paraId="1E743594" w14:textId="7C23051E" w:rsidR="00E12992" w:rsidRPr="00DA1386" w:rsidRDefault="00DA1386" w:rsidP="003A5B70">
      <w:pPr>
        <w:pStyle w:val="Heading1"/>
        <w:numPr>
          <w:ilvl w:val="0"/>
          <w:numId w:val="1"/>
        </w:numPr>
      </w:pPr>
      <w:r>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lastRenderedPageBreak/>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bookmarkStart w:id="23" w:name="_GoBack"/>
      <w:bookmarkEnd w:id="23"/>
    </w:p>
    <w:p w14:paraId="1EAD5BC4" w14:textId="7D8D9028" w:rsidR="009C52B2" w:rsidRDefault="00DA1386" w:rsidP="003A5B70">
      <w:pPr>
        <w:pStyle w:val="Heading1"/>
        <w:numPr>
          <w:ilvl w:val="0"/>
          <w:numId w:val="1"/>
        </w:numPr>
      </w:pPr>
      <w:r>
        <w:t xml:space="preserve">Appendix </w:t>
      </w:r>
    </w:p>
    <w:p w14:paraId="471CC2E5"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4A3017C7"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37C6614F"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3DB52C00"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61D1B35E"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22641581"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461C1F1D"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6DE033FE" w14:textId="77777777" w:rsidR="00DA1386" w:rsidRPr="00DA1386" w:rsidRDefault="00DA1386" w:rsidP="00DA1386">
      <w:pPr>
        <w:pStyle w:val="ListParagraph"/>
        <w:keepNext/>
        <w:keepLines/>
        <w:numPr>
          <w:ilvl w:val="0"/>
          <w:numId w:val="26"/>
        </w:numPr>
        <w:spacing w:before="240" w:after="0"/>
        <w:contextualSpacing w:val="0"/>
        <w:outlineLvl w:val="0"/>
        <w:rPr>
          <w:rFonts w:asciiTheme="majorHAnsi" w:eastAsia="Calibri Light" w:hAnsiTheme="majorHAnsi" w:cstheme="majorBidi"/>
          <w:vanish/>
          <w:color w:val="2F5496" w:themeColor="accent1" w:themeShade="BF"/>
          <w:sz w:val="32"/>
          <w:szCs w:val="32"/>
        </w:rPr>
      </w:pPr>
    </w:p>
    <w:p w14:paraId="6349D510" w14:textId="22D2CB52" w:rsidR="00E90CDA" w:rsidRDefault="009C52B2" w:rsidP="00E90CDA">
      <w:pPr>
        <w:pStyle w:val="Heading2"/>
      </w:pPr>
      <w:r>
        <w:rPr>
          <w:rFonts w:eastAsia="Calibri Light"/>
        </w:rPr>
        <w:t>Receiver Algorithms</w:t>
      </w:r>
    </w:p>
    <w:p w14:paraId="78676835"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02A73B3A"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2DD827D7"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547305CC"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603AC38D"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70B1EB3D" w14:textId="77777777" w:rsidR="00DA1386" w:rsidRPr="00DA1386" w:rsidRDefault="00DA1386" w:rsidP="00DA1386">
      <w:pPr>
        <w:pStyle w:val="ListParagraph"/>
        <w:keepNext/>
        <w:keepLines/>
        <w:numPr>
          <w:ilvl w:val="0"/>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63DFB8DD" w14:textId="77777777" w:rsidR="00DA1386" w:rsidRPr="00DA1386" w:rsidRDefault="00DA1386" w:rsidP="00DA1386">
      <w:pPr>
        <w:pStyle w:val="ListParagraph"/>
        <w:keepNext/>
        <w:keepLines/>
        <w:numPr>
          <w:ilvl w:val="1"/>
          <w:numId w:val="21"/>
        </w:numPr>
        <w:spacing w:before="40" w:after="0"/>
        <w:contextualSpacing w:val="0"/>
        <w:outlineLvl w:val="2"/>
        <w:rPr>
          <w:rFonts w:asciiTheme="majorHAnsi" w:eastAsiaTheme="majorEastAsia" w:hAnsiTheme="majorHAnsi" w:cstheme="majorBidi"/>
          <w:vanish/>
          <w:color w:val="1F3763" w:themeColor="accent1" w:themeShade="7F"/>
          <w:sz w:val="24"/>
          <w:szCs w:val="24"/>
        </w:rPr>
      </w:pPr>
    </w:p>
    <w:p w14:paraId="1A2DFFB3" w14:textId="749A70A1" w:rsidR="00E90CDA" w:rsidRDefault="00E90CDA" w:rsidP="00DA1386">
      <w:pPr>
        <w:pStyle w:val="Heading3"/>
        <w:numPr>
          <w:ilvl w:val="2"/>
          <w:numId w:val="21"/>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obtain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6C49BA"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6C49BA"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8154AC">
      <w:pPr>
        <w:pStyle w:val="Heading3"/>
        <w:numPr>
          <w:ilvl w:val="2"/>
          <w:numId w:val="21"/>
        </w:numPr>
      </w:pPr>
      <w:r>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8154AC">
      <w:pPr>
        <w:pStyle w:val="Heading4"/>
        <w:numPr>
          <w:ilvl w:val="3"/>
          <w:numId w:val="21"/>
        </w:numPr>
        <w:rPr>
          <w:rFonts w:eastAsiaTheme="minorEastAsia"/>
        </w:rPr>
      </w:pPr>
      <w:r>
        <w:rPr>
          <w:rFonts w:eastAsiaTheme="minorEastAsia"/>
        </w:rPr>
        <w:t>Correlation per OOK Symbol</w:t>
      </w:r>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6C49BA"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6C49BA"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8154AC">
      <w:pPr>
        <w:pStyle w:val="Heading4"/>
        <w:numPr>
          <w:ilvl w:val="3"/>
          <w:numId w:val="21"/>
        </w:numPr>
        <w:rPr>
          <w:rFonts w:eastAsiaTheme="minorEastAsia"/>
        </w:rPr>
      </w:pPr>
      <w:bookmarkStart w:id="24" w:name="_Ref165643056"/>
      <w:r>
        <w:rPr>
          <w:rFonts w:eastAsiaTheme="minorEastAsia"/>
        </w:rPr>
        <w:lastRenderedPageBreak/>
        <w:t>Correlation per WUS</w:t>
      </w:r>
      <w:bookmarkEnd w:id="24"/>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6C49BA"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8154AC">
      <w:pPr>
        <w:pStyle w:val="Heading2"/>
        <w:numPr>
          <w:ilvl w:val="1"/>
          <w:numId w:val="21"/>
        </w:numPr>
        <w:rPr>
          <w:rFonts w:eastAsia="Calibri Light"/>
        </w:rPr>
      </w:pPr>
      <w:r>
        <w:rPr>
          <w:rFonts w:eastAsia="Calibri Light"/>
        </w:rPr>
        <w:t>Simulation Assumptions</w:t>
      </w:r>
    </w:p>
    <w:p w14:paraId="57AD623B" w14:textId="3BF140C8"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3813BC">
        <w:t xml:space="preserve">Table </w:t>
      </w:r>
      <w:r w:rsidR="003813BC">
        <w:rPr>
          <w:noProof/>
        </w:rPr>
        <w:t>6</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767C023E" w:rsidR="00672741" w:rsidRDefault="00672741" w:rsidP="00672741">
      <w:pPr>
        <w:pStyle w:val="Caption"/>
        <w:jc w:val="center"/>
      </w:pPr>
      <w:bookmarkStart w:id="25" w:name="_Ref131796715"/>
      <w:r>
        <w:t xml:space="preserve">Table </w:t>
      </w:r>
      <w:fldSimple w:instr=" SEQ Table \* ARABIC ">
        <w:r w:rsidR="003813BC">
          <w:rPr>
            <w:noProof/>
          </w:rPr>
          <w:t>6</w:t>
        </w:r>
      </w:fldSimple>
      <w:bookmarkEnd w:id="25"/>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E09EA7" w14:textId="77777777" w:rsidR="005D7419" w:rsidRDefault="005D7419" w:rsidP="0023068F">
      <w:pPr>
        <w:spacing w:after="0" w:line="240" w:lineRule="auto"/>
      </w:pPr>
      <w:r>
        <w:separator/>
      </w:r>
    </w:p>
  </w:endnote>
  <w:endnote w:type="continuationSeparator" w:id="0">
    <w:p w14:paraId="27BF9CF9" w14:textId="77777777" w:rsidR="005D7419" w:rsidRDefault="005D7419"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56B554" w14:textId="77777777" w:rsidR="005D7419" w:rsidRDefault="005D7419" w:rsidP="0023068F">
      <w:pPr>
        <w:spacing w:after="0" w:line="240" w:lineRule="auto"/>
      </w:pPr>
      <w:r>
        <w:separator/>
      </w:r>
    </w:p>
  </w:footnote>
  <w:footnote w:type="continuationSeparator" w:id="0">
    <w:p w14:paraId="4DCCB4CC" w14:textId="77777777" w:rsidR="005D7419" w:rsidRDefault="005D7419"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B07FB"/>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9C14AE"/>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 w15:restartNumberingAfterBreak="0">
    <w:nsid w:val="133A49A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9559F0"/>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183CF3"/>
    <w:multiLevelType w:val="hybridMultilevel"/>
    <w:tmpl w:val="81C8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473427"/>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CE418D"/>
    <w:multiLevelType w:val="hybridMultilevel"/>
    <w:tmpl w:val="05F62F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BD69CF"/>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BC3024C"/>
    <w:multiLevelType w:val="hybridMultilevel"/>
    <w:tmpl w:val="840AF5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92670"/>
    <w:multiLevelType w:val="hybridMultilevel"/>
    <w:tmpl w:val="8BE2E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ADF4A4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CCB7A36"/>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A22CA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09B4A42"/>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2451D9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5AB6AD1"/>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5D655C7"/>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7152FBB"/>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51F44DA"/>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63125AE"/>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C8B4C3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F0E29D8"/>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82871B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8D73116"/>
    <w:multiLevelType w:val="hybridMultilevel"/>
    <w:tmpl w:val="A72A8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250B6C"/>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0"/>
  </w:num>
  <w:num w:numId="3">
    <w:abstractNumId w:val="13"/>
  </w:num>
  <w:num w:numId="4">
    <w:abstractNumId w:val="7"/>
  </w:num>
  <w:num w:numId="5">
    <w:abstractNumId w:val="28"/>
  </w:num>
  <w:num w:numId="6">
    <w:abstractNumId w:val="32"/>
  </w:num>
  <w:num w:numId="7">
    <w:abstractNumId w:val="4"/>
  </w:num>
  <w:num w:numId="8">
    <w:abstractNumId w:val="2"/>
  </w:num>
  <w:num w:numId="9">
    <w:abstractNumId w:val="22"/>
  </w:num>
  <w:num w:numId="10">
    <w:abstractNumId w:val="30"/>
  </w:num>
  <w:num w:numId="11">
    <w:abstractNumId w:val="12"/>
  </w:num>
  <w:num w:numId="12">
    <w:abstractNumId w:val="17"/>
  </w:num>
  <w:num w:numId="13">
    <w:abstractNumId w:val="23"/>
  </w:num>
  <w:num w:numId="14">
    <w:abstractNumId w:val="14"/>
  </w:num>
  <w:num w:numId="15">
    <w:abstractNumId w:val="3"/>
  </w:num>
  <w:num w:numId="16">
    <w:abstractNumId w:val="8"/>
  </w:num>
  <w:num w:numId="17">
    <w:abstractNumId w:val="19"/>
  </w:num>
  <w:num w:numId="18">
    <w:abstractNumId w:val="1"/>
  </w:num>
  <w:num w:numId="19">
    <w:abstractNumId w:val="9"/>
  </w:num>
  <w:num w:numId="20">
    <w:abstractNumId w:val="26"/>
  </w:num>
  <w:num w:numId="21">
    <w:abstractNumId w:val="29"/>
  </w:num>
  <w:num w:numId="22">
    <w:abstractNumId w:val="5"/>
  </w:num>
  <w:num w:numId="23">
    <w:abstractNumId w:val="20"/>
  </w:num>
  <w:num w:numId="24">
    <w:abstractNumId w:val="31"/>
  </w:num>
  <w:num w:numId="25">
    <w:abstractNumId w:val="16"/>
  </w:num>
  <w:num w:numId="26">
    <w:abstractNumId w:val="24"/>
  </w:num>
  <w:num w:numId="27">
    <w:abstractNumId w:val="6"/>
  </w:num>
  <w:num w:numId="28">
    <w:abstractNumId w:val="21"/>
  </w:num>
  <w:num w:numId="29">
    <w:abstractNumId w:val="27"/>
  </w:num>
  <w:num w:numId="30">
    <w:abstractNumId w:val="33"/>
  </w:num>
  <w:num w:numId="31">
    <w:abstractNumId w:val="18"/>
  </w:num>
  <w:num w:numId="32">
    <w:abstractNumId w:val="25"/>
  </w:num>
  <w:num w:numId="33">
    <w:abstractNumId w:val="11"/>
  </w:num>
  <w:num w:numId="34">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20013"/>
    <w:rsid w:val="000211D3"/>
    <w:rsid w:val="000225A5"/>
    <w:rsid w:val="0002281F"/>
    <w:rsid w:val="00022CBF"/>
    <w:rsid w:val="000246AD"/>
    <w:rsid w:val="0002578E"/>
    <w:rsid w:val="00031C6C"/>
    <w:rsid w:val="00032747"/>
    <w:rsid w:val="000359A8"/>
    <w:rsid w:val="000410CF"/>
    <w:rsid w:val="00042694"/>
    <w:rsid w:val="00044829"/>
    <w:rsid w:val="000466CC"/>
    <w:rsid w:val="00046A3C"/>
    <w:rsid w:val="00052EFF"/>
    <w:rsid w:val="000555B2"/>
    <w:rsid w:val="00056BEE"/>
    <w:rsid w:val="00062973"/>
    <w:rsid w:val="00065609"/>
    <w:rsid w:val="00066834"/>
    <w:rsid w:val="00073434"/>
    <w:rsid w:val="00074612"/>
    <w:rsid w:val="000776D6"/>
    <w:rsid w:val="000778F8"/>
    <w:rsid w:val="00080223"/>
    <w:rsid w:val="00082AE8"/>
    <w:rsid w:val="00086EE7"/>
    <w:rsid w:val="000918BF"/>
    <w:rsid w:val="00092DD7"/>
    <w:rsid w:val="000947F8"/>
    <w:rsid w:val="00094A53"/>
    <w:rsid w:val="000961FA"/>
    <w:rsid w:val="00097434"/>
    <w:rsid w:val="00097A7B"/>
    <w:rsid w:val="000A0B29"/>
    <w:rsid w:val="000A4488"/>
    <w:rsid w:val="000A4A70"/>
    <w:rsid w:val="000B4D04"/>
    <w:rsid w:val="000B743B"/>
    <w:rsid w:val="000C0ACB"/>
    <w:rsid w:val="000C4231"/>
    <w:rsid w:val="000C4FA7"/>
    <w:rsid w:val="000C70FA"/>
    <w:rsid w:val="000D1EBF"/>
    <w:rsid w:val="000D1EE0"/>
    <w:rsid w:val="000D538A"/>
    <w:rsid w:val="000D7AF2"/>
    <w:rsid w:val="000E39D6"/>
    <w:rsid w:val="000E62AA"/>
    <w:rsid w:val="000F2BA5"/>
    <w:rsid w:val="00100707"/>
    <w:rsid w:val="001007A1"/>
    <w:rsid w:val="00102FD5"/>
    <w:rsid w:val="001047C1"/>
    <w:rsid w:val="00105752"/>
    <w:rsid w:val="00105AE9"/>
    <w:rsid w:val="001107E8"/>
    <w:rsid w:val="0012222A"/>
    <w:rsid w:val="00123F68"/>
    <w:rsid w:val="00125FF7"/>
    <w:rsid w:val="001263F1"/>
    <w:rsid w:val="001272CB"/>
    <w:rsid w:val="00132023"/>
    <w:rsid w:val="00132268"/>
    <w:rsid w:val="00132E1F"/>
    <w:rsid w:val="00134136"/>
    <w:rsid w:val="001345B1"/>
    <w:rsid w:val="00142392"/>
    <w:rsid w:val="00144DB6"/>
    <w:rsid w:val="00146FF1"/>
    <w:rsid w:val="00147252"/>
    <w:rsid w:val="0014755C"/>
    <w:rsid w:val="00153DE2"/>
    <w:rsid w:val="00154FE4"/>
    <w:rsid w:val="0015517B"/>
    <w:rsid w:val="00163098"/>
    <w:rsid w:val="001630F9"/>
    <w:rsid w:val="001645CE"/>
    <w:rsid w:val="001700A6"/>
    <w:rsid w:val="001722D2"/>
    <w:rsid w:val="001750A7"/>
    <w:rsid w:val="00177842"/>
    <w:rsid w:val="00177A3B"/>
    <w:rsid w:val="001860C8"/>
    <w:rsid w:val="001877D4"/>
    <w:rsid w:val="00191B22"/>
    <w:rsid w:val="0019480C"/>
    <w:rsid w:val="0019639C"/>
    <w:rsid w:val="001A0A38"/>
    <w:rsid w:val="001A230E"/>
    <w:rsid w:val="001A429D"/>
    <w:rsid w:val="001A5852"/>
    <w:rsid w:val="001A599A"/>
    <w:rsid w:val="001A5BEA"/>
    <w:rsid w:val="001B27FB"/>
    <w:rsid w:val="001B7465"/>
    <w:rsid w:val="001C582B"/>
    <w:rsid w:val="001E04F8"/>
    <w:rsid w:val="001E07FA"/>
    <w:rsid w:val="001E3678"/>
    <w:rsid w:val="001E499A"/>
    <w:rsid w:val="001E4E76"/>
    <w:rsid w:val="001F1757"/>
    <w:rsid w:val="001F4921"/>
    <w:rsid w:val="00200DA3"/>
    <w:rsid w:val="002070D9"/>
    <w:rsid w:val="002073D1"/>
    <w:rsid w:val="00210B51"/>
    <w:rsid w:val="00212295"/>
    <w:rsid w:val="00212ECE"/>
    <w:rsid w:val="00214313"/>
    <w:rsid w:val="0021611B"/>
    <w:rsid w:val="00216311"/>
    <w:rsid w:val="00220C24"/>
    <w:rsid w:val="00221DB5"/>
    <w:rsid w:val="00224455"/>
    <w:rsid w:val="002254A3"/>
    <w:rsid w:val="00227339"/>
    <w:rsid w:val="002300BC"/>
    <w:rsid w:val="0023068F"/>
    <w:rsid w:val="00231C29"/>
    <w:rsid w:val="002341A8"/>
    <w:rsid w:val="002352C0"/>
    <w:rsid w:val="002409B9"/>
    <w:rsid w:val="002411FC"/>
    <w:rsid w:val="00241342"/>
    <w:rsid w:val="00243BDD"/>
    <w:rsid w:val="00246AF1"/>
    <w:rsid w:val="00250AF4"/>
    <w:rsid w:val="00255177"/>
    <w:rsid w:val="00261913"/>
    <w:rsid w:val="002735B8"/>
    <w:rsid w:val="002744B4"/>
    <w:rsid w:val="00280EC0"/>
    <w:rsid w:val="00280FB7"/>
    <w:rsid w:val="00283E46"/>
    <w:rsid w:val="002874AC"/>
    <w:rsid w:val="00290F2A"/>
    <w:rsid w:val="002919D0"/>
    <w:rsid w:val="00291B83"/>
    <w:rsid w:val="0029264A"/>
    <w:rsid w:val="00295998"/>
    <w:rsid w:val="002A01DF"/>
    <w:rsid w:val="002A576A"/>
    <w:rsid w:val="002B1402"/>
    <w:rsid w:val="002B1908"/>
    <w:rsid w:val="002C1433"/>
    <w:rsid w:val="002C1F2D"/>
    <w:rsid w:val="002C3375"/>
    <w:rsid w:val="002C5816"/>
    <w:rsid w:val="002C5B4D"/>
    <w:rsid w:val="002D3608"/>
    <w:rsid w:val="002D3B31"/>
    <w:rsid w:val="002E044C"/>
    <w:rsid w:val="002E07BE"/>
    <w:rsid w:val="002F4BAD"/>
    <w:rsid w:val="00300B14"/>
    <w:rsid w:val="00300BA6"/>
    <w:rsid w:val="0030226D"/>
    <w:rsid w:val="00302876"/>
    <w:rsid w:val="00304090"/>
    <w:rsid w:val="00304C00"/>
    <w:rsid w:val="00305707"/>
    <w:rsid w:val="00312586"/>
    <w:rsid w:val="0031742A"/>
    <w:rsid w:val="00317BA2"/>
    <w:rsid w:val="00320C73"/>
    <w:rsid w:val="003221EA"/>
    <w:rsid w:val="00322AAF"/>
    <w:rsid w:val="003247D8"/>
    <w:rsid w:val="003333C7"/>
    <w:rsid w:val="00335C34"/>
    <w:rsid w:val="00337947"/>
    <w:rsid w:val="00340088"/>
    <w:rsid w:val="00340236"/>
    <w:rsid w:val="003442FF"/>
    <w:rsid w:val="0035103A"/>
    <w:rsid w:val="00351D87"/>
    <w:rsid w:val="0035216B"/>
    <w:rsid w:val="00353679"/>
    <w:rsid w:val="00360D14"/>
    <w:rsid w:val="00360DA7"/>
    <w:rsid w:val="00363371"/>
    <w:rsid w:val="0036339F"/>
    <w:rsid w:val="003656C8"/>
    <w:rsid w:val="003734C2"/>
    <w:rsid w:val="0037572E"/>
    <w:rsid w:val="00380607"/>
    <w:rsid w:val="003813BC"/>
    <w:rsid w:val="003813CD"/>
    <w:rsid w:val="00381784"/>
    <w:rsid w:val="00383391"/>
    <w:rsid w:val="003867D5"/>
    <w:rsid w:val="0038742F"/>
    <w:rsid w:val="00393089"/>
    <w:rsid w:val="00394AB9"/>
    <w:rsid w:val="00394BAE"/>
    <w:rsid w:val="003A010A"/>
    <w:rsid w:val="003A389B"/>
    <w:rsid w:val="003A4803"/>
    <w:rsid w:val="003A5B70"/>
    <w:rsid w:val="003B071C"/>
    <w:rsid w:val="003B2779"/>
    <w:rsid w:val="003B4823"/>
    <w:rsid w:val="003B793C"/>
    <w:rsid w:val="003C04AD"/>
    <w:rsid w:val="003C506B"/>
    <w:rsid w:val="003C729A"/>
    <w:rsid w:val="003C7F17"/>
    <w:rsid w:val="003D5041"/>
    <w:rsid w:val="003E0987"/>
    <w:rsid w:val="003E2B6B"/>
    <w:rsid w:val="003E35B2"/>
    <w:rsid w:val="003E5DFD"/>
    <w:rsid w:val="003F4752"/>
    <w:rsid w:val="00405593"/>
    <w:rsid w:val="004072A1"/>
    <w:rsid w:val="00407F23"/>
    <w:rsid w:val="0041052D"/>
    <w:rsid w:val="00417B6F"/>
    <w:rsid w:val="0042521E"/>
    <w:rsid w:val="004259FB"/>
    <w:rsid w:val="004306BF"/>
    <w:rsid w:val="00430D8C"/>
    <w:rsid w:val="004353C0"/>
    <w:rsid w:val="00437627"/>
    <w:rsid w:val="004425C9"/>
    <w:rsid w:val="0044338E"/>
    <w:rsid w:val="004437C1"/>
    <w:rsid w:val="00444990"/>
    <w:rsid w:val="00447191"/>
    <w:rsid w:val="004476D4"/>
    <w:rsid w:val="00452E52"/>
    <w:rsid w:val="00455FB0"/>
    <w:rsid w:val="00456CB0"/>
    <w:rsid w:val="00460959"/>
    <w:rsid w:val="0046377D"/>
    <w:rsid w:val="00465183"/>
    <w:rsid w:val="00482BE9"/>
    <w:rsid w:val="004863A3"/>
    <w:rsid w:val="004935AB"/>
    <w:rsid w:val="00493686"/>
    <w:rsid w:val="004937BF"/>
    <w:rsid w:val="00496C4B"/>
    <w:rsid w:val="004A1BFA"/>
    <w:rsid w:val="004A271F"/>
    <w:rsid w:val="004A2D10"/>
    <w:rsid w:val="004A576D"/>
    <w:rsid w:val="004A6059"/>
    <w:rsid w:val="004C3F04"/>
    <w:rsid w:val="004C4384"/>
    <w:rsid w:val="004C549E"/>
    <w:rsid w:val="004C5D0D"/>
    <w:rsid w:val="004C7C92"/>
    <w:rsid w:val="004D5856"/>
    <w:rsid w:val="004E1B7B"/>
    <w:rsid w:val="004E48A8"/>
    <w:rsid w:val="004E7E43"/>
    <w:rsid w:val="004F0D91"/>
    <w:rsid w:val="004F121B"/>
    <w:rsid w:val="004F4101"/>
    <w:rsid w:val="00507322"/>
    <w:rsid w:val="00510AC1"/>
    <w:rsid w:val="00510F22"/>
    <w:rsid w:val="00514AFA"/>
    <w:rsid w:val="005157EF"/>
    <w:rsid w:val="00517507"/>
    <w:rsid w:val="00520339"/>
    <w:rsid w:val="00523A75"/>
    <w:rsid w:val="00523C38"/>
    <w:rsid w:val="00526317"/>
    <w:rsid w:val="00535661"/>
    <w:rsid w:val="0053654C"/>
    <w:rsid w:val="00537852"/>
    <w:rsid w:val="00540A3F"/>
    <w:rsid w:val="00540B7B"/>
    <w:rsid w:val="0054346C"/>
    <w:rsid w:val="00543BED"/>
    <w:rsid w:val="005445E7"/>
    <w:rsid w:val="00553947"/>
    <w:rsid w:val="00556A09"/>
    <w:rsid w:val="00561844"/>
    <w:rsid w:val="005624A1"/>
    <w:rsid w:val="0056584E"/>
    <w:rsid w:val="00570616"/>
    <w:rsid w:val="00570735"/>
    <w:rsid w:val="00570781"/>
    <w:rsid w:val="00573141"/>
    <w:rsid w:val="00574463"/>
    <w:rsid w:val="00574683"/>
    <w:rsid w:val="0057799E"/>
    <w:rsid w:val="0058233F"/>
    <w:rsid w:val="00585604"/>
    <w:rsid w:val="00586AF7"/>
    <w:rsid w:val="00587C8A"/>
    <w:rsid w:val="00587EC7"/>
    <w:rsid w:val="005905FD"/>
    <w:rsid w:val="005940E6"/>
    <w:rsid w:val="0059457B"/>
    <w:rsid w:val="005A02B5"/>
    <w:rsid w:val="005A1F17"/>
    <w:rsid w:val="005A2E6D"/>
    <w:rsid w:val="005A4731"/>
    <w:rsid w:val="005A5628"/>
    <w:rsid w:val="005B1AAA"/>
    <w:rsid w:val="005B2118"/>
    <w:rsid w:val="005B3D4D"/>
    <w:rsid w:val="005C4638"/>
    <w:rsid w:val="005C6FDE"/>
    <w:rsid w:val="005D14BF"/>
    <w:rsid w:val="005D173D"/>
    <w:rsid w:val="005D5889"/>
    <w:rsid w:val="005D6E7B"/>
    <w:rsid w:val="005D7419"/>
    <w:rsid w:val="005E6FA6"/>
    <w:rsid w:val="005F24CF"/>
    <w:rsid w:val="005F2CFD"/>
    <w:rsid w:val="005F3242"/>
    <w:rsid w:val="005F49FC"/>
    <w:rsid w:val="005F4EDA"/>
    <w:rsid w:val="006000F9"/>
    <w:rsid w:val="00610E3B"/>
    <w:rsid w:val="00612418"/>
    <w:rsid w:val="00612BF7"/>
    <w:rsid w:val="006134A1"/>
    <w:rsid w:val="00613FEE"/>
    <w:rsid w:val="006246CE"/>
    <w:rsid w:val="00624D8A"/>
    <w:rsid w:val="006261D8"/>
    <w:rsid w:val="00630303"/>
    <w:rsid w:val="00630597"/>
    <w:rsid w:val="00635C1D"/>
    <w:rsid w:val="006365DB"/>
    <w:rsid w:val="00637A9C"/>
    <w:rsid w:val="00640297"/>
    <w:rsid w:val="00640D1F"/>
    <w:rsid w:val="00642CB8"/>
    <w:rsid w:val="00645300"/>
    <w:rsid w:val="00645319"/>
    <w:rsid w:val="006456A2"/>
    <w:rsid w:val="006477B1"/>
    <w:rsid w:val="00651B03"/>
    <w:rsid w:val="0065443A"/>
    <w:rsid w:val="00655E7C"/>
    <w:rsid w:val="00661408"/>
    <w:rsid w:val="00662C36"/>
    <w:rsid w:val="006634EA"/>
    <w:rsid w:val="006657F4"/>
    <w:rsid w:val="00665996"/>
    <w:rsid w:val="00666BBB"/>
    <w:rsid w:val="00666D03"/>
    <w:rsid w:val="00670279"/>
    <w:rsid w:val="00672741"/>
    <w:rsid w:val="006759E5"/>
    <w:rsid w:val="00680952"/>
    <w:rsid w:val="006904EB"/>
    <w:rsid w:val="00692F3A"/>
    <w:rsid w:val="00694653"/>
    <w:rsid w:val="00694DAF"/>
    <w:rsid w:val="00695930"/>
    <w:rsid w:val="00695AA7"/>
    <w:rsid w:val="0069719A"/>
    <w:rsid w:val="006A3894"/>
    <w:rsid w:val="006A6353"/>
    <w:rsid w:val="006B2F5F"/>
    <w:rsid w:val="006C170F"/>
    <w:rsid w:val="006C1CD4"/>
    <w:rsid w:val="006C205C"/>
    <w:rsid w:val="006C49BA"/>
    <w:rsid w:val="006D0854"/>
    <w:rsid w:val="006D0C90"/>
    <w:rsid w:val="006E039F"/>
    <w:rsid w:val="006E16FA"/>
    <w:rsid w:val="006E5305"/>
    <w:rsid w:val="006F02A7"/>
    <w:rsid w:val="006F4DEE"/>
    <w:rsid w:val="00702726"/>
    <w:rsid w:val="00705072"/>
    <w:rsid w:val="007104F5"/>
    <w:rsid w:val="007124BF"/>
    <w:rsid w:val="00720849"/>
    <w:rsid w:val="00721A3A"/>
    <w:rsid w:val="00722704"/>
    <w:rsid w:val="00722E1C"/>
    <w:rsid w:val="007231DA"/>
    <w:rsid w:val="0072339F"/>
    <w:rsid w:val="00726C3B"/>
    <w:rsid w:val="007305A7"/>
    <w:rsid w:val="007323A1"/>
    <w:rsid w:val="00734875"/>
    <w:rsid w:val="00735C4B"/>
    <w:rsid w:val="00736140"/>
    <w:rsid w:val="00740145"/>
    <w:rsid w:val="00743CBC"/>
    <w:rsid w:val="007445A5"/>
    <w:rsid w:val="00751C80"/>
    <w:rsid w:val="007541E0"/>
    <w:rsid w:val="00755CF8"/>
    <w:rsid w:val="00761040"/>
    <w:rsid w:val="00763581"/>
    <w:rsid w:val="00763735"/>
    <w:rsid w:val="007652F2"/>
    <w:rsid w:val="007704B6"/>
    <w:rsid w:val="0077247F"/>
    <w:rsid w:val="00773074"/>
    <w:rsid w:val="007801AF"/>
    <w:rsid w:val="007805F6"/>
    <w:rsid w:val="00781D83"/>
    <w:rsid w:val="0078334C"/>
    <w:rsid w:val="00784E0F"/>
    <w:rsid w:val="00784EB9"/>
    <w:rsid w:val="00787A35"/>
    <w:rsid w:val="00790BD2"/>
    <w:rsid w:val="00791AE6"/>
    <w:rsid w:val="007921D1"/>
    <w:rsid w:val="007927EF"/>
    <w:rsid w:val="007A2C95"/>
    <w:rsid w:val="007A3DA6"/>
    <w:rsid w:val="007A59C2"/>
    <w:rsid w:val="007B0D53"/>
    <w:rsid w:val="007B25D1"/>
    <w:rsid w:val="007B315B"/>
    <w:rsid w:val="007B4E84"/>
    <w:rsid w:val="007B946E"/>
    <w:rsid w:val="007C2875"/>
    <w:rsid w:val="007C607D"/>
    <w:rsid w:val="007D10FF"/>
    <w:rsid w:val="007D6BC4"/>
    <w:rsid w:val="007D767D"/>
    <w:rsid w:val="007D7D84"/>
    <w:rsid w:val="007D7E07"/>
    <w:rsid w:val="007E1E63"/>
    <w:rsid w:val="007E359B"/>
    <w:rsid w:val="007E6C01"/>
    <w:rsid w:val="007E7C6E"/>
    <w:rsid w:val="007E7D93"/>
    <w:rsid w:val="007F2D35"/>
    <w:rsid w:val="007F5B1A"/>
    <w:rsid w:val="008013B2"/>
    <w:rsid w:val="00801E2E"/>
    <w:rsid w:val="00802248"/>
    <w:rsid w:val="00811974"/>
    <w:rsid w:val="008137A6"/>
    <w:rsid w:val="008154AC"/>
    <w:rsid w:val="0082143E"/>
    <w:rsid w:val="00822A36"/>
    <w:rsid w:val="0082560A"/>
    <w:rsid w:val="0082652F"/>
    <w:rsid w:val="008311E4"/>
    <w:rsid w:val="0083189A"/>
    <w:rsid w:val="008323D3"/>
    <w:rsid w:val="00836591"/>
    <w:rsid w:val="00836F91"/>
    <w:rsid w:val="00840EA0"/>
    <w:rsid w:val="00841770"/>
    <w:rsid w:val="00843B34"/>
    <w:rsid w:val="008449C0"/>
    <w:rsid w:val="00846E76"/>
    <w:rsid w:val="008477EB"/>
    <w:rsid w:val="008551BF"/>
    <w:rsid w:val="00857803"/>
    <w:rsid w:val="00862B9A"/>
    <w:rsid w:val="00863F8E"/>
    <w:rsid w:val="00867BA2"/>
    <w:rsid w:val="008718A2"/>
    <w:rsid w:val="00872470"/>
    <w:rsid w:val="008822BD"/>
    <w:rsid w:val="0088340F"/>
    <w:rsid w:val="00892E41"/>
    <w:rsid w:val="00894054"/>
    <w:rsid w:val="0089435D"/>
    <w:rsid w:val="00897B78"/>
    <w:rsid w:val="008A13F5"/>
    <w:rsid w:val="008A241E"/>
    <w:rsid w:val="008A3D81"/>
    <w:rsid w:val="008B09B9"/>
    <w:rsid w:val="008B2DCD"/>
    <w:rsid w:val="008B5FBD"/>
    <w:rsid w:val="008B69AB"/>
    <w:rsid w:val="008D24E9"/>
    <w:rsid w:val="008D28FD"/>
    <w:rsid w:val="008D4F03"/>
    <w:rsid w:val="008D5D81"/>
    <w:rsid w:val="008E0683"/>
    <w:rsid w:val="008E2A1B"/>
    <w:rsid w:val="008E312A"/>
    <w:rsid w:val="008E3E7D"/>
    <w:rsid w:val="008E6918"/>
    <w:rsid w:val="008F523B"/>
    <w:rsid w:val="009057FD"/>
    <w:rsid w:val="00906B0A"/>
    <w:rsid w:val="00907679"/>
    <w:rsid w:val="0091338C"/>
    <w:rsid w:val="00915331"/>
    <w:rsid w:val="009157D7"/>
    <w:rsid w:val="00916D1E"/>
    <w:rsid w:val="00922252"/>
    <w:rsid w:val="009242F9"/>
    <w:rsid w:val="009246EA"/>
    <w:rsid w:val="00925131"/>
    <w:rsid w:val="00926AFC"/>
    <w:rsid w:val="0092746C"/>
    <w:rsid w:val="00930007"/>
    <w:rsid w:val="00933D6C"/>
    <w:rsid w:val="00936653"/>
    <w:rsid w:val="00940D9B"/>
    <w:rsid w:val="00946816"/>
    <w:rsid w:val="009524C7"/>
    <w:rsid w:val="00953B27"/>
    <w:rsid w:val="00953D98"/>
    <w:rsid w:val="00954C24"/>
    <w:rsid w:val="00957DEA"/>
    <w:rsid w:val="00963642"/>
    <w:rsid w:val="00970248"/>
    <w:rsid w:val="00970EA8"/>
    <w:rsid w:val="009725AA"/>
    <w:rsid w:val="00974805"/>
    <w:rsid w:val="00977202"/>
    <w:rsid w:val="00977531"/>
    <w:rsid w:val="009814DE"/>
    <w:rsid w:val="009956BF"/>
    <w:rsid w:val="009974EB"/>
    <w:rsid w:val="009A211A"/>
    <w:rsid w:val="009A234D"/>
    <w:rsid w:val="009B2DFC"/>
    <w:rsid w:val="009C2E48"/>
    <w:rsid w:val="009C3106"/>
    <w:rsid w:val="009C52B2"/>
    <w:rsid w:val="009C7BC1"/>
    <w:rsid w:val="009D21E2"/>
    <w:rsid w:val="009D3A3F"/>
    <w:rsid w:val="009E02AF"/>
    <w:rsid w:val="009E059E"/>
    <w:rsid w:val="009E511B"/>
    <w:rsid w:val="009E774D"/>
    <w:rsid w:val="009E79FE"/>
    <w:rsid w:val="009F5E60"/>
    <w:rsid w:val="009F77EE"/>
    <w:rsid w:val="00A01ABA"/>
    <w:rsid w:val="00A120FC"/>
    <w:rsid w:val="00A13720"/>
    <w:rsid w:val="00A16859"/>
    <w:rsid w:val="00A20CF8"/>
    <w:rsid w:val="00A24C20"/>
    <w:rsid w:val="00A24FDF"/>
    <w:rsid w:val="00A34D05"/>
    <w:rsid w:val="00A4031B"/>
    <w:rsid w:val="00A42463"/>
    <w:rsid w:val="00A51953"/>
    <w:rsid w:val="00A52815"/>
    <w:rsid w:val="00A65D5F"/>
    <w:rsid w:val="00A70ECF"/>
    <w:rsid w:val="00A71C1A"/>
    <w:rsid w:val="00A7370B"/>
    <w:rsid w:val="00A74AD1"/>
    <w:rsid w:val="00A74BEE"/>
    <w:rsid w:val="00A7539F"/>
    <w:rsid w:val="00A8350E"/>
    <w:rsid w:val="00A86A21"/>
    <w:rsid w:val="00A92345"/>
    <w:rsid w:val="00A92599"/>
    <w:rsid w:val="00A92695"/>
    <w:rsid w:val="00A93338"/>
    <w:rsid w:val="00A95A60"/>
    <w:rsid w:val="00AA09F8"/>
    <w:rsid w:val="00AA36BC"/>
    <w:rsid w:val="00AA7343"/>
    <w:rsid w:val="00AB2635"/>
    <w:rsid w:val="00AB4338"/>
    <w:rsid w:val="00AB58DE"/>
    <w:rsid w:val="00AC19D6"/>
    <w:rsid w:val="00AC3248"/>
    <w:rsid w:val="00AC4514"/>
    <w:rsid w:val="00AC5496"/>
    <w:rsid w:val="00AC5853"/>
    <w:rsid w:val="00AC7F6B"/>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154CF"/>
    <w:rsid w:val="00B161BC"/>
    <w:rsid w:val="00B1731D"/>
    <w:rsid w:val="00B1759B"/>
    <w:rsid w:val="00B17D1E"/>
    <w:rsid w:val="00B21E49"/>
    <w:rsid w:val="00B21F03"/>
    <w:rsid w:val="00B23F2D"/>
    <w:rsid w:val="00B25282"/>
    <w:rsid w:val="00B2746F"/>
    <w:rsid w:val="00B305B7"/>
    <w:rsid w:val="00B31D2A"/>
    <w:rsid w:val="00B36B0E"/>
    <w:rsid w:val="00B4318A"/>
    <w:rsid w:val="00B43210"/>
    <w:rsid w:val="00B47AFE"/>
    <w:rsid w:val="00B51E3E"/>
    <w:rsid w:val="00B555C1"/>
    <w:rsid w:val="00B559F8"/>
    <w:rsid w:val="00B60455"/>
    <w:rsid w:val="00B61586"/>
    <w:rsid w:val="00B62210"/>
    <w:rsid w:val="00B64F8A"/>
    <w:rsid w:val="00B72321"/>
    <w:rsid w:val="00B7455C"/>
    <w:rsid w:val="00B749ED"/>
    <w:rsid w:val="00B74EA3"/>
    <w:rsid w:val="00B77EA3"/>
    <w:rsid w:val="00B834BA"/>
    <w:rsid w:val="00B93073"/>
    <w:rsid w:val="00B93D53"/>
    <w:rsid w:val="00B93E6F"/>
    <w:rsid w:val="00B93F9E"/>
    <w:rsid w:val="00B95944"/>
    <w:rsid w:val="00B9600B"/>
    <w:rsid w:val="00BA0CCF"/>
    <w:rsid w:val="00BA14E4"/>
    <w:rsid w:val="00BB363F"/>
    <w:rsid w:val="00BC14BF"/>
    <w:rsid w:val="00BC24BA"/>
    <w:rsid w:val="00BC2BC9"/>
    <w:rsid w:val="00BC3199"/>
    <w:rsid w:val="00BC4208"/>
    <w:rsid w:val="00BC4488"/>
    <w:rsid w:val="00BD29EF"/>
    <w:rsid w:val="00BD5224"/>
    <w:rsid w:val="00BE4BAA"/>
    <w:rsid w:val="00BE64AF"/>
    <w:rsid w:val="00BF631E"/>
    <w:rsid w:val="00BF70E2"/>
    <w:rsid w:val="00C0620C"/>
    <w:rsid w:val="00C116EC"/>
    <w:rsid w:val="00C11F51"/>
    <w:rsid w:val="00C157A9"/>
    <w:rsid w:val="00C16C47"/>
    <w:rsid w:val="00C237E5"/>
    <w:rsid w:val="00C24086"/>
    <w:rsid w:val="00C27D4D"/>
    <w:rsid w:val="00C3038C"/>
    <w:rsid w:val="00C3041E"/>
    <w:rsid w:val="00C3075C"/>
    <w:rsid w:val="00C30900"/>
    <w:rsid w:val="00C31BB3"/>
    <w:rsid w:val="00C32095"/>
    <w:rsid w:val="00C33E44"/>
    <w:rsid w:val="00C34177"/>
    <w:rsid w:val="00C44710"/>
    <w:rsid w:val="00C467B4"/>
    <w:rsid w:val="00C46E77"/>
    <w:rsid w:val="00C478F4"/>
    <w:rsid w:val="00C5142B"/>
    <w:rsid w:val="00C53E7A"/>
    <w:rsid w:val="00C5433B"/>
    <w:rsid w:val="00C55161"/>
    <w:rsid w:val="00C55784"/>
    <w:rsid w:val="00C61C09"/>
    <w:rsid w:val="00C62C68"/>
    <w:rsid w:val="00C653BC"/>
    <w:rsid w:val="00C701FD"/>
    <w:rsid w:val="00C74637"/>
    <w:rsid w:val="00C74D77"/>
    <w:rsid w:val="00C75585"/>
    <w:rsid w:val="00C83AE1"/>
    <w:rsid w:val="00C86DDB"/>
    <w:rsid w:val="00C92230"/>
    <w:rsid w:val="00C9394A"/>
    <w:rsid w:val="00C966E2"/>
    <w:rsid w:val="00CA0CAC"/>
    <w:rsid w:val="00CA2FBC"/>
    <w:rsid w:val="00CA457D"/>
    <w:rsid w:val="00CB30DE"/>
    <w:rsid w:val="00CB3C4B"/>
    <w:rsid w:val="00CB547F"/>
    <w:rsid w:val="00CB553B"/>
    <w:rsid w:val="00CB63EA"/>
    <w:rsid w:val="00CB6960"/>
    <w:rsid w:val="00CC0252"/>
    <w:rsid w:val="00CC160B"/>
    <w:rsid w:val="00CC1937"/>
    <w:rsid w:val="00CC26F0"/>
    <w:rsid w:val="00CC5349"/>
    <w:rsid w:val="00CC77AF"/>
    <w:rsid w:val="00CC78E6"/>
    <w:rsid w:val="00CC7DFC"/>
    <w:rsid w:val="00CD1B68"/>
    <w:rsid w:val="00CD2B76"/>
    <w:rsid w:val="00CD38FA"/>
    <w:rsid w:val="00CD6C36"/>
    <w:rsid w:val="00CE007D"/>
    <w:rsid w:val="00CE21EF"/>
    <w:rsid w:val="00CE6DB1"/>
    <w:rsid w:val="00CE7DB7"/>
    <w:rsid w:val="00CF0708"/>
    <w:rsid w:val="00CF0D6C"/>
    <w:rsid w:val="00CF2529"/>
    <w:rsid w:val="00CF2D29"/>
    <w:rsid w:val="00CF65AA"/>
    <w:rsid w:val="00D000EE"/>
    <w:rsid w:val="00D05348"/>
    <w:rsid w:val="00D11DDE"/>
    <w:rsid w:val="00D14022"/>
    <w:rsid w:val="00D2478F"/>
    <w:rsid w:val="00D25F14"/>
    <w:rsid w:val="00D261B7"/>
    <w:rsid w:val="00D26BE1"/>
    <w:rsid w:val="00D31ED9"/>
    <w:rsid w:val="00D35D8F"/>
    <w:rsid w:val="00D372DB"/>
    <w:rsid w:val="00D40276"/>
    <w:rsid w:val="00D419EE"/>
    <w:rsid w:val="00D42E6B"/>
    <w:rsid w:val="00D44092"/>
    <w:rsid w:val="00D45CF4"/>
    <w:rsid w:val="00D51A25"/>
    <w:rsid w:val="00D5372B"/>
    <w:rsid w:val="00D60266"/>
    <w:rsid w:val="00D65042"/>
    <w:rsid w:val="00D710F9"/>
    <w:rsid w:val="00D74237"/>
    <w:rsid w:val="00D754D0"/>
    <w:rsid w:val="00D77445"/>
    <w:rsid w:val="00D7758D"/>
    <w:rsid w:val="00D828E5"/>
    <w:rsid w:val="00D8437E"/>
    <w:rsid w:val="00D86553"/>
    <w:rsid w:val="00D87B06"/>
    <w:rsid w:val="00D87ECA"/>
    <w:rsid w:val="00D90C65"/>
    <w:rsid w:val="00D952C6"/>
    <w:rsid w:val="00D9774D"/>
    <w:rsid w:val="00DA0C37"/>
    <w:rsid w:val="00DA1386"/>
    <w:rsid w:val="00DA777D"/>
    <w:rsid w:val="00DB32D9"/>
    <w:rsid w:val="00DC67D2"/>
    <w:rsid w:val="00DD4CD3"/>
    <w:rsid w:val="00DE0199"/>
    <w:rsid w:val="00DE079B"/>
    <w:rsid w:val="00DE14BE"/>
    <w:rsid w:val="00DE6C59"/>
    <w:rsid w:val="00DF33DE"/>
    <w:rsid w:val="00DF435B"/>
    <w:rsid w:val="00DF4795"/>
    <w:rsid w:val="00DF4B74"/>
    <w:rsid w:val="00DF6E0C"/>
    <w:rsid w:val="00E01AED"/>
    <w:rsid w:val="00E053C1"/>
    <w:rsid w:val="00E0577D"/>
    <w:rsid w:val="00E12992"/>
    <w:rsid w:val="00E14AC0"/>
    <w:rsid w:val="00E14F66"/>
    <w:rsid w:val="00E16B4E"/>
    <w:rsid w:val="00E17993"/>
    <w:rsid w:val="00E23BD4"/>
    <w:rsid w:val="00E2571C"/>
    <w:rsid w:val="00E30DBE"/>
    <w:rsid w:val="00E31186"/>
    <w:rsid w:val="00E42E3A"/>
    <w:rsid w:val="00E43838"/>
    <w:rsid w:val="00E447A2"/>
    <w:rsid w:val="00E541BC"/>
    <w:rsid w:val="00E61A41"/>
    <w:rsid w:val="00E64085"/>
    <w:rsid w:val="00E7090D"/>
    <w:rsid w:val="00E778D1"/>
    <w:rsid w:val="00E77B61"/>
    <w:rsid w:val="00E83285"/>
    <w:rsid w:val="00E844D2"/>
    <w:rsid w:val="00E90CDA"/>
    <w:rsid w:val="00E92717"/>
    <w:rsid w:val="00E93444"/>
    <w:rsid w:val="00E95006"/>
    <w:rsid w:val="00E95B11"/>
    <w:rsid w:val="00E96AC7"/>
    <w:rsid w:val="00EA04B9"/>
    <w:rsid w:val="00EA3326"/>
    <w:rsid w:val="00EA5C66"/>
    <w:rsid w:val="00EA7AB0"/>
    <w:rsid w:val="00EB276F"/>
    <w:rsid w:val="00EB3C11"/>
    <w:rsid w:val="00EB5421"/>
    <w:rsid w:val="00EC1903"/>
    <w:rsid w:val="00EC2CA9"/>
    <w:rsid w:val="00EC2E05"/>
    <w:rsid w:val="00ED107C"/>
    <w:rsid w:val="00ED335B"/>
    <w:rsid w:val="00ED3877"/>
    <w:rsid w:val="00ED3A9F"/>
    <w:rsid w:val="00EE14D9"/>
    <w:rsid w:val="00EE2A3F"/>
    <w:rsid w:val="00EE4897"/>
    <w:rsid w:val="00EF19D1"/>
    <w:rsid w:val="00F007BA"/>
    <w:rsid w:val="00F058A9"/>
    <w:rsid w:val="00F137AC"/>
    <w:rsid w:val="00F233EF"/>
    <w:rsid w:val="00F25FC8"/>
    <w:rsid w:val="00F34143"/>
    <w:rsid w:val="00F4059F"/>
    <w:rsid w:val="00F4156C"/>
    <w:rsid w:val="00F41764"/>
    <w:rsid w:val="00F43B84"/>
    <w:rsid w:val="00F440C7"/>
    <w:rsid w:val="00F440D1"/>
    <w:rsid w:val="00F521A0"/>
    <w:rsid w:val="00F7023C"/>
    <w:rsid w:val="00F7119A"/>
    <w:rsid w:val="00F75FAC"/>
    <w:rsid w:val="00F80656"/>
    <w:rsid w:val="00F81B5C"/>
    <w:rsid w:val="00F855BF"/>
    <w:rsid w:val="00F85E1F"/>
    <w:rsid w:val="00F8618E"/>
    <w:rsid w:val="00F861FB"/>
    <w:rsid w:val="00F867DD"/>
    <w:rsid w:val="00F95F90"/>
    <w:rsid w:val="00FA010D"/>
    <w:rsid w:val="00FA6D42"/>
    <w:rsid w:val="00FB4C67"/>
    <w:rsid w:val="00FC2405"/>
    <w:rsid w:val="00FC798C"/>
    <w:rsid w:val="00FC7C2B"/>
    <w:rsid w:val="00FD02EB"/>
    <w:rsid w:val="00FD2977"/>
    <w:rsid w:val="00FD308E"/>
    <w:rsid w:val="00FD5C5B"/>
    <w:rsid w:val="00FD5D18"/>
    <w:rsid w:val="00FD76B2"/>
    <w:rsid w:val="00FE625D"/>
    <w:rsid w:val="00FE77A6"/>
    <w:rsid w:val="00FF1262"/>
    <w:rsid w:val="00FF667D"/>
    <w:rsid w:val="00FF69ED"/>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26"/>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26"/>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26"/>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26"/>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26"/>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26"/>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26"/>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2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2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image" Target="media/image12.emf"/><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1132AF"/>
    <w:rsid w:val="00146BF2"/>
    <w:rsid w:val="00152A38"/>
    <w:rsid w:val="001539E1"/>
    <w:rsid w:val="002266E1"/>
    <w:rsid w:val="00242150"/>
    <w:rsid w:val="00314FE9"/>
    <w:rsid w:val="00317219"/>
    <w:rsid w:val="00324402"/>
    <w:rsid w:val="0041063E"/>
    <w:rsid w:val="005572D4"/>
    <w:rsid w:val="00606FDA"/>
    <w:rsid w:val="00684FE5"/>
    <w:rsid w:val="007D3030"/>
    <w:rsid w:val="00804DFD"/>
    <w:rsid w:val="008F12FC"/>
    <w:rsid w:val="009E707D"/>
    <w:rsid w:val="00A27692"/>
    <w:rsid w:val="00A55311"/>
    <w:rsid w:val="00A6538B"/>
    <w:rsid w:val="00B62B58"/>
    <w:rsid w:val="00C83C4A"/>
    <w:rsid w:val="00D6111A"/>
    <w:rsid w:val="00DB13AF"/>
    <w:rsid w:val="00E11F66"/>
    <w:rsid w:val="00E63FAF"/>
    <w:rsid w:val="00F06517"/>
    <w:rsid w:val="00F966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266E1"/>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2.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4.xml><?xml version="1.0" encoding="utf-8"?>
<ds:datastoreItem xmlns:ds="http://schemas.openxmlformats.org/officeDocument/2006/customXml" ds:itemID="{4DE89950-D1B6-4ECF-8763-06BEE3631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30208</TotalTime>
  <Pages>27</Pages>
  <Words>6927</Words>
  <Characters>39485</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Discussion on L1 signal design and procedure for low power WUS</vt:lpstr>
    </vt:vector>
  </TitlesOfParts>
  <Company>EURECOM</Company>
  <LinksUpToDate>false</LinksUpToDate>
  <CharactersWithSpaces>46320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L1 signal design and procedure for low power WUS</dc:title>
  <dc:subject/>
  <dc:creator>Sebastian, WAGNER</dc:creator>
  <cp:keywords>R1-2306626</cp:keywords>
  <dc:description/>
  <cp:lastModifiedBy>Sebastian Wagner</cp:lastModifiedBy>
  <cp:revision>306</cp:revision>
  <dcterms:created xsi:type="dcterms:W3CDTF">2024-02-22T08:36:00Z</dcterms:created>
  <dcterms:modified xsi:type="dcterms:W3CDTF">2024-08-09T20:04:00Z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